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A7" w:rsidRDefault="009F16B5">
      <w:r>
        <w:t>W powieści "Imię róży" jesteśmy świadkami serii tajemniczych morderstw popełnianych na terenie klasztoru oraz konsekwentnie prowadzonego śledztwa, które w końcu doprowadza do zdemaskowania sprawcy.</w:t>
      </w:r>
    </w:p>
    <w:p w:rsidR="009F16B5" w:rsidRDefault="0087433B">
      <w:r>
        <w:t>Gra polega na losowaniu przez komputer po jednym: sprawcy, narzędziu zbrodni i pomieszczeniu, gdzie jej dokonano.</w:t>
      </w:r>
    </w:p>
    <w:tbl>
      <w:tblPr>
        <w:tblW w:w="957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6974"/>
      </w:tblGrid>
      <w:tr w:rsidR="0087433B" w:rsidTr="0087433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04" w:type="dxa"/>
          </w:tcPr>
          <w:p w:rsidR="0087433B" w:rsidRDefault="0087433B" w:rsidP="0087433B">
            <w:pPr>
              <w:ind w:left="222"/>
            </w:pPr>
            <w:r>
              <w:t xml:space="preserve">sprawca </w:t>
            </w:r>
          </w:p>
        </w:tc>
        <w:tc>
          <w:tcPr>
            <w:tcW w:w="6974" w:type="dxa"/>
          </w:tcPr>
          <w:p w:rsidR="0087433B" w:rsidRDefault="0087433B" w:rsidP="0087433B">
            <w:pPr>
              <w:ind w:left="222"/>
            </w:pPr>
            <w:r>
              <w:t>ksiądz, przeor, kucharz, biskup</w:t>
            </w:r>
            <w:r w:rsidR="00AA631F">
              <w:t>, bibliotekarz, służący</w:t>
            </w:r>
          </w:p>
        </w:tc>
      </w:tr>
      <w:tr w:rsidR="0087433B" w:rsidTr="0087433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04" w:type="dxa"/>
          </w:tcPr>
          <w:p w:rsidR="0087433B" w:rsidRDefault="0087433B" w:rsidP="0087433B">
            <w:pPr>
              <w:ind w:left="222"/>
            </w:pPr>
            <w:r>
              <w:t>narzędzie zbrodni</w:t>
            </w:r>
          </w:p>
        </w:tc>
        <w:tc>
          <w:tcPr>
            <w:tcW w:w="6974" w:type="dxa"/>
          </w:tcPr>
          <w:p w:rsidR="0087433B" w:rsidRDefault="0087433B" w:rsidP="0087433B">
            <w:pPr>
              <w:ind w:left="222"/>
            </w:pPr>
            <w:r>
              <w:t>siekiera, młot, trucizna, tasak, łom, łopata</w:t>
            </w:r>
            <w:r w:rsidR="00AA631F">
              <w:t>, lichtarz, krucyfiks</w:t>
            </w:r>
          </w:p>
        </w:tc>
      </w:tr>
      <w:tr w:rsidR="0087433B" w:rsidTr="0087433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04" w:type="dxa"/>
          </w:tcPr>
          <w:p w:rsidR="0087433B" w:rsidRDefault="0087433B" w:rsidP="0087433B">
            <w:pPr>
              <w:ind w:left="222"/>
            </w:pPr>
            <w:r>
              <w:t>pomieszczenie</w:t>
            </w:r>
          </w:p>
        </w:tc>
        <w:tc>
          <w:tcPr>
            <w:tcW w:w="6974" w:type="dxa"/>
          </w:tcPr>
          <w:p w:rsidR="0087433B" w:rsidRDefault="0087433B" w:rsidP="0087433B">
            <w:pPr>
              <w:ind w:left="222"/>
            </w:pPr>
            <w:r>
              <w:t>biblioteka, kuchnia, konfesjonał, sypialnia, kaplica, zakrystia</w:t>
            </w:r>
          </w:p>
        </w:tc>
      </w:tr>
    </w:tbl>
    <w:p w:rsidR="0087433B" w:rsidRDefault="0087433B" w:rsidP="0087433B"/>
    <w:p w:rsidR="00AA631F" w:rsidRDefault="00AA631F" w:rsidP="0087433B">
      <w:r>
        <w:t>Zadaniem gracza jest odgadnięcie pełnej konfiguracji elementów tworzących zbrodnię. Musi przejść odpowiednią postacią podejrzewaną o zbrodnie do odpowiedniego pomieszczenia mając ze sobą narzędzie zbrodni i wtedy skonfrontować to z rozwiązaniem. Komputer na zapytanie albo je potwierdza albo wskazuje zawsze tylko jeden z elementów nie pasujących do układanki. Wszyscy pozostali gracze widzą w historii tylko, że coś się nie zgadza, a nie widzą co. Odgadnięcie powoduje wylosowanie nowej konfiguracji i następuje nowy etap gry.</w:t>
      </w:r>
    </w:p>
    <w:p w:rsidR="00AA631F" w:rsidRDefault="00AA631F" w:rsidP="0087433B">
      <w:r>
        <w:t xml:space="preserve">Gra odbywa się na punkty. Zapytanie jeśli się nie potwierdzi podlega karze, ale prawidłowa odpowiedź daje sporą nagrodę. </w:t>
      </w:r>
    </w:p>
    <w:sectPr w:rsidR="00AA631F" w:rsidSect="00FE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9F16B5"/>
    <w:rsid w:val="0087433B"/>
    <w:rsid w:val="009F16B5"/>
    <w:rsid w:val="00AA631F"/>
    <w:rsid w:val="00F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unjay</dc:creator>
  <cp:lastModifiedBy>unjay</cp:lastModifiedBy>
  <cp:revision>2</cp:revision>
  <dcterms:created xsi:type="dcterms:W3CDTF">2015-06-18T13:08:00Z</dcterms:created>
  <dcterms:modified xsi:type="dcterms:W3CDTF">2015-06-18T13:27:00Z</dcterms:modified>
</cp:coreProperties>
</file>