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05BECB83"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7E1FFD" w:rsidRPr="00783353">
        <w:rPr>
          <w:lang w:val="en-US"/>
        </w:rPr>
        <w:t xml:space="preserve">Knowledge </w:t>
      </w:r>
      <w:r w:rsidR="005245BA" w:rsidRPr="00783353">
        <w:rPr>
          <w:lang w:val="en-US"/>
        </w:rPr>
        <w:t>m</w:t>
      </w:r>
      <w:r w:rsidR="007E1FFD" w:rsidRPr="00783353">
        <w:rPr>
          <w:lang w:val="en-US"/>
        </w:rPr>
        <w:t xml:space="preserve">odeling </w:t>
      </w:r>
      <w:r w:rsidR="005245BA" w:rsidRPr="00783353">
        <w:rPr>
          <w:lang w:val="en-US"/>
        </w:rPr>
        <w:t>t</w:t>
      </w:r>
      <w:r w:rsidR="007E1FFD" w:rsidRPr="00783353">
        <w:rPr>
          <w:lang w:val="en-US"/>
        </w:rPr>
        <w:t>ools</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5D79586"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787A6E69"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A37698">
        <w:rPr>
          <w:lang w:val="en-US"/>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A37698">
        <w:rPr>
          <w:lang w:val="en-US"/>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1B478C" w:rsidRPr="00A37698">
        <w:rPr>
          <w:lang w:val="en-US"/>
        </w:rPr>
        <w:t>1/</w:t>
      </w:r>
      <w:r w:rsidR="00352A98">
        <w:rPr>
          <w:lang w:val="en-US"/>
        </w:rPr>
        <w:t>2</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A37698">
        <w:rPr>
          <w:lang w:val="en-US"/>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2"/>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6788B64"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27B4CB42"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783353" w:rsidRPr="00783353">
        <w:rPr>
          <w:lang w:val="en-US"/>
        </w:rPr>
        <w:t>1</w:t>
      </w:r>
      <w:r w:rsidR="00352A98">
        <w:rPr>
          <w:lang w:val="en-US"/>
        </w:rPr>
        <w:t>6</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783353" w:rsidRPr="00783353">
        <w:rPr>
          <w:lang w:val="en-US"/>
        </w:rPr>
        <w:t>1</w:t>
      </w:r>
      <w:r w:rsidR="00352A98">
        <w:rPr>
          <w:lang w:val="en-US"/>
        </w:rPr>
        <w:t>6</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6CB9E1D5"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352A98">
        <w:t>2</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39E65F3"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" strokecolor="#4579b8 [3044]">
                <w10:anchorlock/>
              </v:line>
            </w:pict>
          </mc:Fallback>
        </mc:AlternateContent>
      </w:r>
      <w:r w:rsidR="00F416CE" w:rsidRPr="00F416CE">
        <w:rPr>
          <w:b/>
          <w:color w:val="006991"/>
          <w:lang w:val="en-US"/>
        </w:rPr>
        <w:t>Lecturers</w:t>
      </w:r>
    </w:p>
    <w:p w14:paraId="49D941FC" w14:textId="3450D54C" w:rsidR="001C3A9C" w:rsidRPr="00F416CE" w:rsidRDefault="00F416CE" w:rsidP="00783353">
      <w:pPr>
        <w:rPr>
          <w:lang w:val="en-US"/>
        </w:rPr>
        <w:sectPr w:rsidR="001C3A9C" w:rsidRPr="00F416CE" w:rsidSect="001C3A9C">
          <w:type w:val="continuous"/>
          <w:pgSz w:w="11906" w:h="16838"/>
          <w:pgMar w:top="1673" w:right="851" w:bottom="851" w:left="851" w:header="284" w:footer="284" w:gutter="0"/>
          <w:cols w:num="2" w:space="708"/>
          <w:docGrid w:linePitch="360"/>
        </w:sect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783353" w:rsidRPr="00783353">
        <w:t>Agnieszka Ławrynowicz</w:t>
      </w:r>
      <w:r w:rsidR="003620C2">
        <w:t>, Ph.D., D.Sc.</w:t>
      </w:r>
      <w:r w:rsidR="00783353" w:rsidRPr="00783353">
        <w:t xml:space="preserve"> </w:t>
      </w:r>
      <w:r w:rsidR="003620C2">
        <w:br/>
      </w:r>
      <w:r w:rsidR="00783353" w:rsidRPr="00783353">
        <w:rPr>
          <w:lang w:val="en-US"/>
        </w:rPr>
        <w:t xml:space="preserve">email: alawrynowicz@cs.put.poznan.pl </w:t>
      </w:r>
      <w:r w:rsidR="003620C2">
        <w:rPr>
          <w:lang w:val="en-US"/>
        </w:rPr>
        <w:br/>
      </w:r>
      <w:r w:rsidR="00783353" w:rsidRPr="00E41CF6">
        <w:rPr>
          <w:lang w:val="en-US"/>
        </w:rPr>
        <w:t>tel: 61 665 3026</w:t>
      </w:r>
      <w:r w:rsidR="003620C2">
        <w:rPr>
          <w:lang w:val="en-US"/>
        </w:rPr>
        <w:br/>
      </w:r>
      <w:r w:rsidR="00783353" w:rsidRPr="00E41CF6">
        <w:rPr>
          <w:lang w:val="en-US"/>
        </w:rPr>
        <w:t>Faculty of Computing and Telecommunications</w:t>
      </w:r>
      <w:r w:rsidR="009F22E0" w:rsidRPr="009F22E0">
        <w:fldChar w:fldCharType="end"/>
      </w:r>
      <w:r w:rsidR="001C3A9C" w:rsidRPr="00F416CE">
        <w:rPr>
          <w:lang w:val="en-US"/>
        </w:rPr>
        <w:br w:type="column"/>
      </w: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course/lecturer:</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9F22E0" w:rsidRPr="009F22E0">
        <w:t> </w:t>
      </w:r>
      <w:r w:rsidR="009F22E0" w:rsidRPr="009F22E0">
        <w:t> </w:t>
      </w:r>
      <w:r w:rsidR="009F22E0" w:rsidRPr="009F22E0">
        <w:t> </w:t>
      </w:r>
      <w:r w:rsidR="009F22E0" w:rsidRPr="009F22E0">
        <w:t> </w:t>
      </w:r>
      <w:r w:rsidR="009F22E0" w:rsidRPr="009F22E0">
        <w:t> </w:t>
      </w:r>
      <w:r w:rsidR="009F22E0" w:rsidRPr="009F22E0">
        <w:fldChar w:fldCharType="end"/>
      </w:r>
    </w:p>
    <w:p w14:paraId="2EC54DDE" w14:textId="470408F5" w:rsidR="00361008" w:rsidRPr="00F416CE" w:rsidRDefault="0092103A">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7F100FE"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E41CF6" w:rsidRPr="00E41CF6">
        <w:rPr>
          <w:lang w:val="en-US"/>
        </w:rPr>
        <w:t xml:space="preserve">A student starting this course should have basic knowledge of Internet technologies (including XML and JSON data representation formats), basics of logic and databases, basics of artificial intelligence and Python programming. </w:t>
      </w:r>
      <w:r w:rsidR="00E41CF6" w:rsidRPr="00757129">
        <w:rPr>
          <w:lang w:val="en-US"/>
        </w:rPr>
        <w:t>The student</w:t>
      </w:r>
      <w:r w:rsidR="00E41CF6" w:rsidRPr="00E41CF6">
        <w:rPr>
          <w:lang w:val="en-US"/>
        </w:rPr>
        <w:t xml:space="preserve"> should also have the ability to obtain information from the indicated sources and be ready to cooperate as part of the team. Moreover, in terms of social competences, the student must present such attitudes as honesty, responsibility, perseverance, cognitive curiosity, creativity, personal culture, respect for other people.</w:t>
      </w:r>
      <w:r w:rsidR="009F22E0" w:rsidRPr="009F22E0">
        <w:fldChar w:fldCharType="end"/>
      </w:r>
    </w:p>
    <w:p w14:paraId="62491803" w14:textId="031A8257" w:rsidR="00361008" w:rsidRPr="00F416CE" w:rsidRDefault="0042092D">
      <w:pPr>
        <w:rPr>
          <w:rStyle w:val="Poleformualrza"/>
          <w:sz w:val="24"/>
          <w:szCs w:val="24"/>
          <w:lang w:val="en-US"/>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757129" w:rsidRPr="00757129">
        <w:rPr>
          <w:lang w:val="en-US"/>
        </w:rPr>
        <w:t>Provide students with basic knowledge of methods, technologies and tools for knowledge modeling. Discussion of good practice</w:t>
      </w:r>
      <w:r w:rsidR="00AC080E" w:rsidRPr="00AC080E">
        <w:rPr>
          <w:lang w:val="en-US"/>
        </w:rPr>
        <w:t>s</w:t>
      </w:r>
      <w:r w:rsidR="00757129" w:rsidRPr="00757129">
        <w:rPr>
          <w:lang w:val="en-US"/>
        </w:rPr>
        <w:t xml:space="preserve"> </w:t>
      </w:r>
      <w:r w:rsidR="00AC080E" w:rsidRPr="00AC080E">
        <w:rPr>
          <w:lang w:val="en-US"/>
        </w:rPr>
        <w:t>of</w:t>
      </w:r>
      <w:r w:rsidR="00757129" w:rsidRPr="00757129">
        <w:rPr>
          <w:lang w:val="en-US"/>
        </w:rPr>
        <w:t xml:space="preserve"> </w:t>
      </w:r>
      <w:r w:rsidR="00464E9C" w:rsidRPr="00AC080E">
        <w:rPr>
          <w:lang w:val="en-US"/>
        </w:rPr>
        <w:t xml:space="preserve">knowledge </w:t>
      </w:r>
      <w:r w:rsidR="00757129" w:rsidRPr="00757129">
        <w:rPr>
          <w:lang w:val="en-US"/>
        </w:rPr>
        <w:t xml:space="preserve">representation </w:t>
      </w:r>
      <w:r w:rsidR="00D342C9" w:rsidRPr="00D342C9">
        <w:rPr>
          <w:lang w:val="en-US"/>
        </w:rPr>
        <w:t>on the</w:t>
      </w:r>
      <w:r w:rsidR="00AC080E" w:rsidRPr="00AC080E">
        <w:rPr>
          <w:lang w:val="en-US"/>
        </w:rPr>
        <w:t xml:space="preserve"> W</w:t>
      </w:r>
      <w:r w:rsidR="00D342C9" w:rsidRPr="00D342C9">
        <w:rPr>
          <w:lang w:val="en-US"/>
        </w:rPr>
        <w:t>eb</w:t>
      </w:r>
      <w:r w:rsidR="00AC080E" w:rsidRPr="00AC080E">
        <w:rPr>
          <w:lang w:val="en-US"/>
        </w:rPr>
        <w:t xml:space="preserve"> </w:t>
      </w:r>
      <w:r w:rsidR="00757129" w:rsidRPr="00757129">
        <w:rPr>
          <w:lang w:val="en-US"/>
        </w:rPr>
        <w:t xml:space="preserve">and </w:t>
      </w:r>
      <w:r w:rsidR="00AC080E" w:rsidRPr="00AC080E">
        <w:rPr>
          <w:lang w:val="en-US"/>
        </w:rPr>
        <w:t xml:space="preserve">knowledge </w:t>
      </w:r>
      <w:r w:rsidR="00757129" w:rsidRPr="00757129">
        <w:rPr>
          <w:lang w:val="en-US"/>
        </w:rPr>
        <w:t>engineering. Presentation of the application of knowledge representation methods and tools (e.g.</w:t>
      </w:r>
      <w:r w:rsidR="007B251B" w:rsidRPr="007B251B">
        <w:rPr>
          <w:lang w:val="en-US"/>
        </w:rPr>
        <w:t>,</w:t>
      </w:r>
      <w:r w:rsidR="00757129" w:rsidRPr="00757129">
        <w:rPr>
          <w:lang w:val="en-US"/>
        </w:rPr>
        <w:t xml:space="preserve"> knowledge extraction from text, integration of information from heterogeneous sources, semantic </w:t>
      </w:r>
      <w:r w:rsidR="007B251B" w:rsidRPr="00236DD3">
        <w:rPr>
          <w:lang w:val="en-US"/>
        </w:rPr>
        <w:t>search</w:t>
      </w:r>
      <w:r w:rsidR="00757129" w:rsidRPr="00757129">
        <w:rPr>
          <w:lang w:val="en-US"/>
        </w:rPr>
        <w:t xml:space="preserve"> or recommendation systems in specific application scenarios). Developing students' problem-solving skills in using and designing systems </w:t>
      </w:r>
      <w:r w:rsidR="00720CB9" w:rsidRPr="00720CB9">
        <w:rPr>
          <w:lang w:val="en-US"/>
        </w:rPr>
        <w:t>utilizing</w:t>
      </w:r>
      <w:r w:rsidR="00757129" w:rsidRPr="00757129">
        <w:rPr>
          <w:lang w:val="en-US"/>
        </w:rPr>
        <w:t xml:space="preserve"> knowledge processing technologies.</w:t>
      </w:r>
      <w:r w:rsidR="009F22E0" w:rsidRPr="009F22E0">
        <w:fldChar w:fldCharType="end"/>
      </w:r>
    </w:p>
    <w:p w14:paraId="4B4E6301" w14:textId="77777777" w:rsidR="001C1FF1" w:rsidRPr="001C1FF1" w:rsidRDefault="002547AB" w:rsidP="001C1FF1">
      <w:pPr>
        <w:rPr>
          <w:lang w:val="en-US"/>
        </w:rPr>
      </w:pPr>
      <w:r w:rsidRPr="002547AB">
        <w:rPr>
          <w:b/>
          <w:color w:val="006991"/>
          <w:szCs w:val="24"/>
          <w:lang w:val="en-US"/>
        </w:rPr>
        <w:lastRenderedPageBreak/>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1C1FF1" w:rsidRPr="001C1FF1">
        <w:rPr>
          <w:lang w:val="en-US"/>
        </w:rPr>
        <w:t>Student:</w:t>
      </w:r>
    </w:p>
    <w:p w14:paraId="1938E91E" w14:textId="7C62E23B" w:rsidR="001C1FF1" w:rsidRPr="001C1FF1" w:rsidRDefault="001C1FF1" w:rsidP="001C1FF1">
      <w:pPr>
        <w:rPr>
          <w:lang w:val="en-US"/>
        </w:rPr>
      </w:pPr>
      <w:r w:rsidRPr="001C1FF1">
        <w:rPr>
          <w:lang w:val="en-US"/>
        </w:rPr>
        <w:t xml:space="preserve">1. Has advanced and in-depth knowledge of broadly understood </w:t>
      </w:r>
      <w:r w:rsidR="004F6C7C" w:rsidRPr="004F6C7C">
        <w:rPr>
          <w:lang w:val="en-US"/>
        </w:rPr>
        <w:t xml:space="preserve">knowledge-based </w:t>
      </w:r>
      <w:r w:rsidRPr="001C1FF1">
        <w:rPr>
          <w:lang w:val="en-US"/>
        </w:rPr>
        <w:t>information systems, theoretical foundations for their construction, and programming methods, tools and environments used for their implementation [K2st_W1]</w:t>
      </w:r>
    </w:p>
    <w:p w14:paraId="3753EFE0" w14:textId="615C0A2C" w:rsidR="001C1FF1" w:rsidRPr="001C1FF1" w:rsidRDefault="001C1FF1" w:rsidP="001C1FF1">
      <w:pPr>
        <w:rPr>
          <w:lang w:val="en-US"/>
        </w:rPr>
      </w:pPr>
      <w:r w:rsidRPr="001C1FF1">
        <w:rPr>
          <w:lang w:val="en-US"/>
        </w:rPr>
        <w:t xml:space="preserve">2. Has </w:t>
      </w:r>
      <w:r w:rsidR="006A7CA3" w:rsidRPr="006A7CA3">
        <w:rPr>
          <w:lang w:val="en-US"/>
        </w:rPr>
        <w:t xml:space="preserve">a structured </w:t>
      </w:r>
      <w:r w:rsidRPr="001C1FF1">
        <w:rPr>
          <w:lang w:val="en-US"/>
        </w:rPr>
        <w:t>and theoretically founded general knowledge related to key issues in the field of knowledge engineering [K2st_W2]</w:t>
      </w:r>
    </w:p>
    <w:p w14:paraId="2A264542" w14:textId="6614748F" w:rsidR="001C1FF1" w:rsidRPr="001C1FF1" w:rsidRDefault="001C1FF1" w:rsidP="001C1FF1">
      <w:pPr>
        <w:rPr>
          <w:lang w:val="en-US"/>
        </w:rPr>
      </w:pPr>
      <w:r w:rsidRPr="001C1FF1">
        <w:rPr>
          <w:lang w:val="en-US"/>
        </w:rPr>
        <w:t xml:space="preserve">3. Has advanced </w:t>
      </w:r>
      <w:r w:rsidR="00E86CDA" w:rsidRPr="000A1473">
        <w:rPr>
          <w:lang w:val="en-US"/>
        </w:rPr>
        <w:t xml:space="preserve">and </w:t>
      </w:r>
      <w:r w:rsidRPr="001C1FF1">
        <w:rPr>
          <w:lang w:val="en-US"/>
        </w:rPr>
        <w:t>detailed knowledge of selected issues in the field of knowledge engineering [K2st_W3]</w:t>
      </w:r>
    </w:p>
    <w:p w14:paraId="193BC980" w14:textId="77777777" w:rsidR="001C1FF1" w:rsidRPr="001C1FF1" w:rsidRDefault="001C1FF1" w:rsidP="001C1FF1">
      <w:pPr>
        <w:rPr>
          <w:lang w:val="en-US"/>
        </w:rPr>
      </w:pPr>
      <w:r w:rsidRPr="001C1FF1">
        <w:rPr>
          <w:lang w:val="en-US"/>
        </w:rPr>
        <w:t>4. Has knowledge of development trends and the most important new achievements of computer science and other selected related scientific disciplines within the area of knowledge engineering [K2st_W4]</w:t>
      </w:r>
    </w:p>
    <w:p w14:paraId="292B072E" w14:textId="25ADE2C8" w:rsidR="00361008" w:rsidRPr="002547AB" w:rsidRDefault="001C1FF1" w:rsidP="001C1FF1">
      <w:pPr>
        <w:rPr>
          <w:rStyle w:val="Poleformualrza"/>
          <w:sz w:val="24"/>
          <w:szCs w:val="24"/>
          <w:lang w:val="en-US"/>
        </w:rPr>
      </w:pPr>
      <w:r w:rsidRPr="001C1FF1">
        <w:rPr>
          <w:lang w:val="en-US"/>
        </w:rPr>
        <w:t>5. Knows advanced methods, techniques and tools used in solving complex engineering tasks and conducting research in the area of knowledge engineering [K2st_W6]</w:t>
      </w:r>
      <w:r w:rsidR="009F22E0" w:rsidRPr="009F22E0">
        <w:fldChar w:fldCharType="end"/>
      </w:r>
    </w:p>
    <w:p w14:paraId="276BD58B" w14:textId="77777777" w:rsidR="000A1473" w:rsidRPr="000A1473" w:rsidRDefault="002547AB" w:rsidP="000A1473">
      <w:pPr>
        <w:rPr>
          <w:lang w:val="en-US"/>
        </w:rPr>
      </w:pPr>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0A1473" w:rsidRPr="000A1473">
        <w:rPr>
          <w:lang w:val="en-US"/>
        </w:rPr>
        <w:t>Student:</w:t>
      </w:r>
    </w:p>
    <w:p w14:paraId="6EEBF46F" w14:textId="77777777" w:rsidR="000A1473" w:rsidRPr="000A1473" w:rsidRDefault="000A1473" w:rsidP="000A1473">
      <w:pPr>
        <w:rPr>
          <w:lang w:val="en-US"/>
        </w:rPr>
      </w:pPr>
      <w:r w:rsidRPr="000A1473">
        <w:rPr>
          <w:lang w:val="en-US"/>
        </w:rPr>
        <w:t>1. Can obtain information from literature, databases and other sources (in Polish and English), integrate them, interpret and critically evaluate them, draw conclusions and formulate and exhaustively justify opinions [K2st_U1]</w:t>
      </w:r>
    </w:p>
    <w:p w14:paraId="6D0D3657" w14:textId="77777777" w:rsidR="000A1473" w:rsidRPr="000A1473" w:rsidRDefault="000A1473" w:rsidP="000A1473">
      <w:pPr>
        <w:rPr>
          <w:lang w:val="en-US"/>
        </w:rPr>
      </w:pPr>
      <w:r w:rsidRPr="000A1473">
        <w:rPr>
          <w:lang w:val="en-US"/>
        </w:rPr>
        <w:t>2. Can plan and carry out experiments, including measurements and computer simulations, interpret the obtained results and draw conclusions as well as formulate and verify hypotheses related to complex engineering problems in the field of knowledge engineering and simple research problems [K2st_U3]</w:t>
      </w:r>
    </w:p>
    <w:p w14:paraId="2EEA96BA" w14:textId="77777777" w:rsidR="000A1473" w:rsidRPr="000A1473" w:rsidRDefault="000A1473" w:rsidP="000A1473">
      <w:pPr>
        <w:rPr>
          <w:lang w:val="en-US"/>
        </w:rPr>
      </w:pPr>
      <w:r w:rsidRPr="000A1473">
        <w:rPr>
          <w:lang w:val="en-US"/>
        </w:rPr>
        <w:t>3. Can use analytical, simulation and experimental methods to formulate and solve engineering tasks in the field of knowledge engineering and simple research problems [K2st_U4]</w:t>
      </w:r>
    </w:p>
    <w:p w14:paraId="78A51F6E" w14:textId="77777777" w:rsidR="000A1473" w:rsidRPr="000A1473" w:rsidRDefault="000A1473" w:rsidP="000A1473">
      <w:pPr>
        <w:rPr>
          <w:lang w:val="en-US"/>
        </w:rPr>
      </w:pPr>
      <w:r w:rsidRPr="000A1473">
        <w:rPr>
          <w:lang w:val="en-US"/>
        </w:rPr>
        <w:t>4. Can - when formulating and solving tasks in the field of knowledge engineering - integrate knowledge from various areas of computer science (and, if necessary, also knowledge from other scientific disciplines) and apply a systemic approach, also taking into account non-technical aspects [K2st_U5]</w:t>
      </w:r>
    </w:p>
    <w:p w14:paraId="62D3C9D3" w14:textId="77777777" w:rsidR="00C420E4" w:rsidRDefault="000A1473" w:rsidP="000A1473">
      <w:pPr>
        <w:rPr>
          <w:lang w:val="en-US"/>
        </w:rPr>
      </w:pPr>
      <w:r w:rsidRPr="000A1473">
        <w:rPr>
          <w:lang w:val="en-US"/>
        </w:rPr>
        <w:t>5. Can assess the usefulness and the possibility of using new achievements (methods and tools) in knowledge modeling and knowledge engineering as well as new IT products making use of ontologies and knowledge graphs [K2st_U6]</w:t>
      </w:r>
    </w:p>
    <w:p w14:paraId="7A114D49" w14:textId="7849E058" w:rsidR="00C420E4" w:rsidRPr="00C420E4" w:rsidRDefault="00C420E4" w:rsidP="00C420E4">
      <w:pPr>
        <w:rPr>
          <w:lang w:val="en-US"/>
        </w:rPr>
      </w:pPr>
      <w:r w:rsidRPr="00C420E4">
        <w:rPr>
          <w:lang w:val="en-US"/>
        </w:rPr>
        <w:t>6. Can make a critical analysis of the existing technical solutions in the field of knowledge representation and propose their improvements  [K2st_U8]</w:t>
      </w:r>
    </w:p>
    <w:p w14:paraId="04CEE468" w14:textId="7DD50436" w:rsidR="00C420E4" w:rsidRPr="00C420E4" w:rsidRDefault="00C420E4" w:rsidP="00C420E4">
      <w:pPr>
        <w:rPr>
          <w:lang w:val="en-US"/>
        </w:rPr>
      </w:pPr>
      <w:r w:rsidRPr="00C420E4">
        <w:rPr>
          <w:lang w:val="en-US"/>
        </w:rPr>
        <w:lastRenderedPageBreak/>
        <w:t>7. Can assess the usefulness of methods and tools for solving an engineering task consisting in the construction or evaluation of an information system or its components (in particular ontology, knowledge graphs or other artifacts in the area of knowledge representation), including the limitations of these methods and tools [K2st_U9]</w:t>
      </w:r>
    </w:p>
    <w:p w14:paraId="63E5C465" w14:textId="77777777" w:rsidR="0009303E" w:rsidRDefault="00C420E4" w:rsidP="00C420E4">
      <w:pPr>
        <w:rPr>
          <w:lang w:val="en-US"/>
        </w:rPr>
      </w:pPr>
      <w:r w:rsidRPr="00C420E4">
        <w:rPr>
          <w:lang w:val="en-US"/>
        </w:rPr>
        <w:t xml:space="preserve">8. Can - using, among others conceptually new methods - solve complex IT tasks, including non-standard tasks and tasks with a research component, in particular in the field of knowledge representation and </w:t>
      </w:r>
      <w:r w:rsidR="0000345B" w:rsidRPr="00E05216">
        <w:rPr>
          <w:lang w:val="en-US"/>
        </w:rPr>
        <w:t>reasoning</w:t>
      </w:r>
      <w:r w:rsidRPr="00C420E4">
        <w:rPr>
          <w:lang w:val="en-US"/>
        </w:rPr>
        <w:t xml:space="preserve"> [K2st_U10]</w:t>
      </w:r>
    </w:p>
    <w:p w14:paraId="72BF2C40" w14:textId="4FC6F097" w:rsidR="00361008" w:rsidRPr="002547AB" w:rsidRDefault="0009303E" w:rsidP="00C420E4">
      <w:pPr>
        <w:rPr>
          <w:rStyle w:val="Poleformualrza"/>
          <w:sz w:val="24"/>
          <w:szCs w:val="24"/>
          <w:lang w:val="en-US"/>
        </w:rPr>
      </w:pPr>
      <w:r>
        <w:t xml:space="preserve">9. </w:t>
      </w:r>
      <w:r w:rsidRPr="0009303E">
        <w:t>The student is able to communicate effectively with the project group, stakeholders and field experts as well as perform a literature analysis in Polish and English</w:t>
      </w:r>
      <w:r>
        <w:t xml:space="preserve"> </w:t>
      </w:r>
      <w:r w:rsidRPr="0009303E">
        <w:t>[K2st_U1</w:t>
      </w:r>
      <w:r>
        <w:t>2</w:t>
      </w:r>
      <w:bookmarkStart w:id="5" w:name="_GoBack"/>
      <w:bookmarkEnd w:id="5"/>
      <w:r w:rsidRPr="0009303E">
        <w:t>]</w:t>
      </w:r>
      <w:r w:rsidR="009F22E0" w:rsidRPr="009F22E0">
        <w:fldChar w:fldCharType="end"/>
      </w:r>
    </w:p>
    <w:p w14:paraId="3480521D" w14:textId="700F8EBD" w:rsidR="00E05216" w:rsidRPr="00E05216" w:rsidRDefault="002547AB" w:rsidP="00E05216">
      <w:pPr>
        <w:rPr>
          <w:lang w:val="en-US"/>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09303E">
        <w:t xml:space="preserve"> </w:t>
      </w:r>
      <w:r w:rsidR="00E05216" w:rsidRPr="00E05216">
        <w:rPr>
          <w:lang w:val="en-US"/>
        </w:rPr>
        <w:t>Student:</w:t>
      </w:r>
    </w:p>
    <w:p w14:paraId="39DADF3A" w14:textId="4DEEBE1D" w:rsidR="00E05216" w:rsidRPr="00E05216" w:rsidRDefault="00E05216" w:rsidP="00E05216">
      <w:pPr>
        <w:rPr>
          <w:lang w:val="en-US"/>
        </w:rPr>
      </w:pPr>
      <w:r w:rsidRPr="00E05216">
        <w:rPr>
          <w:lang w:val="en-US"/>
        </w:rPr>
        <w:t xml:space="preserve">1. </w:t>
      </w:r>
      <w:r w:rsidR="00A11122" w:rsidRPr="0076124C">
        <w:rPr>
          <w:lang w:val="en-US"/>
        </w:rPr>
        <w:t>U</w:t>
      </w:r>
      <w:r w:rsidRPr="00E05216">
        <w:rPr>
          <w:lang w:val="en-US"/>
        </w:rPr>
        <w:t>nderstands that in computer science knowledge and skills very quickly become obsolete [K2st_K1]</w:t>
      </w:r>
    </w:p>
    <w:p w14:paraId="2B118A76" w14:textId="1CB292DB" w:rsidR="00361008" w:rsidRPr="002547AB" w:rsidRDefault="00E05216" w:rsidP="00E05216">
      <w:pPr>
        <w:rPr>
          <w:rStyle w:val="Poleformualrza"/>
          <w:sz w:val="24"/>
          <w:szCs w:val="24"/>
          <w:lang w:val="en-US"/>
        </w:rPr>
      </w:pPr>
      <w:r w:rsidRPr="00E05216">
        <w:rPr>
          <w:lang w:val="en-US"/>
        </w:rPr>
        <w:t>2. Understands the importance of using the latest knowledge in the field of computer science, in particular in the area of knowledge modeling, in solving research and practical problems [K2st_K2]</w:t>
      </w:r>
      <w:r w:rsidR="009F22E0" w:rsidRPr="009F22E0">
        <w:fldChar w:fldCharType="end"/>
      </w:r>
    </w:p>
    <w:p w14:paraId="0F9F4EEA" w14:textId="77777777" w:rsidR="00270839" w:rsidRDefault="002547AB" w:rsidP="00270839">
      <w:pPr>
        <w:rPr>
          <w:lang w:val="en-US"/>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270839" w:rsidRPr="00270839">
        <w:rPr>
          <w:lang w:val="en-US"/>
        </w:rPr>
        <w:t xml:space="preserve">Formative assessment: </w:t>
      </w:r>
    </w:p>
    <w:p w14:paraId="260ACF69" w14:textId="4ADF77FC" w:rsidR="00270839" w:rsidRDefault="00270839" w:rsidP="00270839">
      <w:pPr>
        <w:rPr>
          <w:lang w:val="en-US"/>
        </w:rPr>
      </w:pPr>
      <w:r w:rsidRPr="00270839">
        <w:rPr>
          <w:lang w:val="en-US"/>
        </w:rPr>
        <w:t xml:space="preserve">a) lectures: on the basis of answers to questions about the material discussed in previous lectures (in the form of quizzes). </w:t>
      </w:r>
    </w:p>
    <w:p w14:paraId="4988DD0B" w14:textId="77777777" w:rsidR="00FA65C4" w:rsidRDefault="00270839" w:rsidP="00270839">
      <w:pPr>
        <w:rPr>
          <w:lang w:val="en-US"/>
        </w:rPr>
      </w:pPr>
      <w:r w:rsidRPr="00270839">
        <w:rPr>
          <w:lang w:val="en-US"/>
        </w:rPr>
        <w:t>b) laboratories: based on the evaluation of the current progress in the implementation of sub-tasks.</w:t>
      </w:r>
    </w:p>
    <w:p w14:paraId="0EB65988" w14:textId="767856E1" w:rsidR="00FA65C4" w:rsidRPr="00FA65C4" w:rsidRDefault="00846DBA" w:rsidP="00FA65C4">
      <w:pPr>
        <w:rPr>
          <w:lang w:val="en-US"/>
        </w:rPr>
      </w:pPr>
      <w:r>
        <w:t>Total</w:t>
      </w:r>
      <w:r w:rsidR="00FA65C4" w:rsidRPr="00FA65C4">
        <w:rPr>
          <w:lang w:val="en-US"/>
        </w:rPr>
        <w:t xml:space="preserve"> assessment:</w:t>
      </w:r>
    </w:p>
    <w:p w14:paraId="04956C95" w14:textId="3A2BD991" w:rsidR="00FA65C4" w:rsidRPr="00FA65C4" w:rsidRDefault="00FA65C4" w:rsidP="00FA65C4">
      <w:pPr>
        <w:rPr>
          <w:lang w:val="en-US"/>
        </w:rPr>
      </w:pPr>
      <w:r w:rsidRPr="00FA65C4">
        <w:rPr>
          <w:lang w:val="en-US"/>
        </w:rPr>
        <w:t>a) lectures: verification of the assumed learning outcomes is carried out by assessment of the knowledge and skills demonstrated during the presentation resulting from the analysis of the indicated problem related to knowledge modeling, as well as summing up points and discussing the lecture quizzes. The final grade for the lectures consists of: points from the quizzes available after selected lectures, points from the presentation.</w:t>
      </w:r>
    </w:p>
    <w:p w14:paraId="7373501D" w14:textId="4EB5E67F" w:rsidR="00FA65C4" w:rsidRPr="00FA65C4" w:rsidRDefault="00FA65C4" w:rsidP="00FA65C4">
      <w:pPr>
        <w:rPr>
          <w:lang w:val="en-US"/>
        </w:rPr>
      </w:pPr>
      <w:r w:rsidRPr="00FA65C4">
        <w:rPr>
          <w:lang w:val="en-US"/>
        </w:rPr>
        <w:t>b) laboratories</w:t>
      </w:r>
      <w:r w:rsidRPr="00E30163">
        <w:rPr>
          <w:lang w:val="en-US"/>
        </w:rPr>
        <w:t>:</w:t>
      </w:r>
      <w:r w:rsidRPr="00FA65C4">
        <w:rPr>
          <w:lang w:val="en-US"/>
        </w:rPr>
        <w:t xml:space="preserve"> verification of the assumed learning outcomes is carried out by assessment of skills related to the implementation of laboratory exercises, assessment of the performance of tasks partially carried out during the laboratories and partially after their completion, assessment of the mini-project that students will implement to</w:t>
      </w:r>
      <w:r w:rsidR="00E30163" w:rsidRPr="00E30163">
        <w:rPr>
          <w:lang w:val="en-US"/>
        </w:rPr>
        <w:t xml:space="preserve"> consolidate</w:t>
      </w:r>
      <w:r w:rsidRPr="00FA65C4">
        <w:rPr>
          <w:lang w:val="en-US"/>
        </w:rPr>
        <w:t xml:space="preserve"> the acquired knowledge and skills.</w:t>
      </w:r>
    </w:p>
    <w:p w14:paraId="14F2DC87" w14:textId="77777777" w:rsidR="00E83E8D" w:rsidRDefault="00FA65C4" w:rsidP="00FA65C4">
      <w:pPr>
        <w:rPr>
          <w:lang w:val="en-US"/>
        </w:rPr>
      </w:pPr>
      <w:r w:rsidRPr="00FA65C4">
        <w:rPr>
          <w:lang w:val="en-US"/>
        </w:rPr>
        <w:t>Obtaining additional points for activity during classes, especially for: discussing additional aspects of the issue, demonstrating interesting extracurricular skills, the effectiveness of applying the acquired knowledge while solving a given problem, comments leading to the improvement of didactic materials or the didactic process.</w:t>
      </w:r>
    </w:p>
    <w:p w14:paraId="5AF9AA68" w14:textId="32EF5683" w:rsidR="005E1096" w:rsidRPr="002547AB" w:rsidRDefault="00E83E8D" w:rsidP="00E83E8D">
      <w:pPr>
        <w:rPr>
          <w:rStyle w:val="Poleformualrza"/>
          <w:sz w:val="24"/>
          <w:szCs w:val="24"/>
          <w:lang w:val="en-US"/>
        </w:rPr>
      </w:pPr>
      <w:r w:rsidRPr="00BD69F9">
        <w:rPr>
          <w:lang w:val="en-US"/>
        </w:rPr>
        <w:lastRenderedPageBreak/>
        <w:t>Passing threshold: 50% of points.</w:t>
      </w:r>
      <w:r w:rsidR="009F22E0" w:rsidRPr="009F22E0">
        <w:fldChar w:fldCharType="end"/>
      </w:r>
    </w:p>
    <w:p w14:paraId="370B33F2" w14:textId="77777777" w:rsidR="009F22E0" w:rsidRPr="00BD69F9" w:rsidRDefault="002547AB">
      <w:pPr>
        <w:rPr>
          <w:b/>
          <w:color w:val="006991"/>
          <w:szCs w:val="24"/>
          <w:lang w:val="en-US"/>
        </w:rPr>
      </w:pPr>
      <w:r w:rsidRPr="00BD69F9">
        <w:rPr>
          <w:b/>
          <w:color w:val="006991"/>
          <w:szCs w:val="24"/>
          <w:lang w:val="en-US"/>
        </w:rPr>
        <w:t>Programme content</w:t>
      </w:r>
    </w:p>
    <w:p w14:paraId="30EBD83B" w14:textId="1480817F" w:rsidR="00BD69F9" w:rsidRPr="00BD69F9" w:rsidRDefault="009F22E0" w:rsidP="00BD69F9">
      <w:pPr>
        <w:rPr>
          <w:lang w:val="en-US"/>
        </w:rPr>
      </w:pPr>
      <w:r w:rsidRPr="009F22E0">
        <w:fldChar w:fldCharType="begin">
          <w:ffData>
            <w:name w:val="Tekst1"/>
            <w:enabled/>
            <w:calcOnExit w:val="0"/>
            <w:textInput/>
          </w:ffData>
        </w:fldChar>
      </w:r>
      <w:r w:rsidRPr="00BD69F9">
        <w:rPr>
          <w:lang w:val="en-US"/>
        </w:rPr>
        <w:instrText xml:space="preserve"> FORMTEXT </w:instrText>
      </w:r>
      <w:r w:rsidRPr="009F22E0">
        <w:fldChar w:fldCharType="separate"/>
      </w:r>
      <w:r w:rsidR="00BD69F9" w:rsidRPr="00BD69F9">
        <w:rPr>
          <w:lang w:val="en-US"/>
        </w:rPr>
        <w:t xml:space="preserve">The lecture covers the following topics: the concept of the </w:t>
      </w:r>
      <w:r w:rsidR="00BF51A7" w:rsidRPr="00BF51A7">
        <w:rPr>
          <w:lang w:val="en-US"/>
        </w:rPr>
        <w:t>S</w:t>
      </w:r>
      <w:r w:rsidR="00BD69F9" w:rsidRPr="00BD69F9">
        <w:rPr>
          <w:lang w:val="en-US"/>
        </w:rPr>
        <w:t xml:space="preserve">emantic </w:t>
      </w:r>
      <w:r w:rsidR="00BF51A7" w:rsidRPr="00BF51A7">
        <w:rPr>
          <w:lang w:val="en-US"/>
        </w:rPr>
        <w:t>W</w:t>
      </w:r>
      <w:r w:rsidR="00BD69F9" w:rsidRPr="00BD69F9">
        <w:rPr>
          <w:lang w:val="en-US"/>
        </w:rPr>
        <w:t>eb, t</w:t>
      </w:r>
      <w:r w:rsidR="00BF51A7" w:rsidRPr="00BF51A7">
        <w:rPr>
          <w:lang w:val="en-US"/>
        </w:rPr>
        <w:t>riple</w:t>
      </w:r>
      <w:r w:rsidR="00BD69F9" w:rsidRPr="00BD69F9">
        <w:rPr>
          <w:lang w:val="en-US"/>
        </w:rPr>
        <w:t xml:space="preserve"> data model, RDF resource description language, knowledge representation using ontologies (OWL language), SPARQL query language, </w:t>
      </w:r>
      <w:r w:rsidR="00BF51A7" w:rsidRPr="00BF51A7">
        <w:rPr>
          <w:lang w:val="en-US"/>
        </w:rPr>
        <w:t>ontology-based data access</w:t>
      </w:r>
      <w:r w:rsidR="00BD69F9" w:rsidRPr="00BD69F9">
        <w:rPr>
          <w:lang w:val="en-US"/>
        </w:rPr>
        <w:t xml:space="preserve">, databases and knowledge graphs on the </w:t>
      </w:r>
      <w:r w:rsidR="00BF51A7" w:rsidRPr="00BF51A7">
        <w:rPr>
          <w:lang w:val="en-US"/>
        </w:rPr>
        <w:t>Web</w:t>
      </w:r>
      <w:r w:rsidR="00BD69F9" w:rsidRPr="00BD69F9">
        <w:rPr>
          <w:lang w:val="en-US"/>
        </w:rPr>
        <w:t xml:space="preserve">, knowledge representation using vector models (embeddings), good </w:t>
      </w:r>
      <w:r w:rsidR="00BF51A7" w:rsidRPr="00BF51A7">
        <w:rPr>
          <w:lang w:val="en-US"/>
        </w:rPr>
        <w:t xml:space="preserve">practices of </w:t>
      </w:r>
      <w:r w:rsidR="00BD69F9" w:rsidRPr="00BD69F9">
        <w:rPr>
          <w:lang w:val="en-US"/>
        </w:rPr>
        <w:t xml:space="preserve">metadata modeling and knowledge engineering, </w:t>
      </w:r>
      <w:r w:rsidR="00BF51A7" w:rsidRPr="00BF51A7">
        <w:rPr>
          <w:lang w:val="en-US"/>
        </w:rPr>
        <w:t xml:space="preserve">making </w:t>
      </w:r>
      <w:r w:rsidR="00BD69F9" w:rsidRPr="00BD69F9">
        <w:rPr>
          <w:lang w:val="en-US"/>
        </w:rPr>
        <w:t>use of existing resources (Wikidata / DBpedia, Freebase, YAGO, WordNet / Słowos</w:t>
      </w:r>
      <w:r w:rsidR="00BF51A7" w:rsidRPr="00BF51A7">
        <w:rPr>
          <w:lang w:val="en-US"/>
        </w:rPr>
        <w:t>ieć</w:t>
      </w:r>
      <w:r w:rsidR="00BD69F9" w:rsidRPr="00BD69F9">
        <w:rPr>
          <w:lang w:val="en-US"/>
        </w:rPr>
        <w:t xml:space="preserve">, etc.) in own applications, semantic metadata on the </w:t>
      </w:r>
      <w:r w:rsidR="00BF51A7" w:rsidRPr="00BF51A7">
        <w:rPr>
          <w:lang w:val="en-US"/>
        </w:rPr>
        <w:t>Web</w:t>
      </w:r>
      <w:r w:rsidR="00BD69F9" w:rsidRPr="00BD69F9">
        <w:rPr>
          <w:lang w:val="en-US"/>
        </w:rPr>
        <w:t xml:space="preserve"> (http://schema.org).</w:t>
      </w:r>
    </w:p>
    <w:p w14:paraId="62D31FD4" w14:textId="77777777" w:rsidR="00BD69F9" w:rsidRPr="00BF51A7" w:rsidRDefault="00BD69F9" w:rsidP="00BD69F9">
      <w:pPr>
        <w:rPr>
          <w:lang w:val="en-US"/>
        </w:rPr>
      </w:pPr>
      <w:r w:rsidRPr="00BF51A7">
        <w:rPr>
          <w:lang w:val="en-US"/>
        </w:rPr>
        <w:t>The laboratory program includes the following content:</w:t>
      </w:r>
    </w:p>
    <w:p w14:paraId="58790465" w14:textId="77777777" w:rsidR="00BD69F9" w:rsidRPr="00BF51A7" w:rsidRDefault="00BD69F9" w:rsidP="00BD69F9">
      <w:pPr>
        <w:rPr>
          <w:lang w:val="en-US"/>
        </w:rPr>
      </w:pPr>
      <w:r w:rsidRPr="00BF51A7">
        <w:rPr>
          <w:lang w:val="en-US"/>
        </w:rPr>
        <w:t>Data representation in the RDF model. SPARQL query language. (rdflib library)</w:t>
      </w:r>
    </w:p>
    <w:p w14:paraId="35AA849D" w14:textId="22943B53" w:rsidR="00BD69F9" w:rsidRPr="00BF51A7" w:rsidRDefault="00BF51A7" w:rsidP="00BD69F9">
      <w:pPr>
        <w:rPr>
          <w:lang w:val="en-US"/>
        </w:rPr>
      </w:pPr>
      <w:r w:rsidRPr="00BF51A7">
        <w:rPr>
          <w:lang w:val="en-US"/>
        </w:rPr>
        <w:t>O</w:t>
      </w:r>
      <w:r w:rsidR="00BD69F9" w:rsidRPr="00BF51A7">
        <w:rPr>
          <w:lang w:val="en-US"/>
        </w:rPr>
        <w:t xml:space="preserve">ntology </w:t>
      </w:r>
      <w:r w:rsidRPr="00BF51A7">
        <w:rPr>
          <w:lang w:val="en-US"/>
        </w:rPr>
        <w:t xml:space="preserve">modeling </w:t>
      </w:r>
      <w:r w:rsidR="00BD69F9" w:rsidRPr="00BF51A7">
        <w:rPr>
          <w:lang w:val="en-US"/>
        </w:rPr>
        <w:t xml:space="preserve">with the use of </w:t>
      </w:r>
      <w:r w:rsidRPr="00BF51A7">
        <w:rPr>
          <w:lang w:val="en-US"/>
        </w:rPr>
        <w:t>an</w:t>
      </w:r>
      <w:r w:rsidR="00BD69F9" w:rsidRPr="00BF51A7">
        <w:rPr>
          <w:lang w:val="en-US"/>
        </w:rPr>
        <w:t xml:space="preserve"> ontology editor (Protégé).</w:t>
      </w:r>
    </w:p>
    <w:p w14:paraId="69AE406B" w14:textId="4E393797" w:rsidR="00BD69F9" w:rsidRPr="00BF51A7" w:rsidRDefault="00BD69F9" w:rsidP="00BD69F9">
      <w:pPr>
        <w:rPr>
          <w:lang w:val="en-US"/>
        </w:rPr>
      </w:pPr>
      <w:r w:rsidRPr="00BF51A7">
        <w:rPr>
          <w:lang w:val="en-US"/>
        </w:rPr>
        <w:t xml:space="preserve">Manipulating knowledge modeled in the ontology and inference using </w:t>
      </w:r>
      <w:r w:rsidR="00BF51A7" w:rsidRPr="00BF51A7">
        <w:rPr>
          <w:lang w:val="en-US"/>
        </w:rPr>
        <w:t xml:space="preserve">an </w:t>
      </w:r>
      <w:r w:rsidRPr="00BF51A7">
        <w:rPr>
          <w:lang w:val="en-US"/>
        </w:rPr>
        <w:t>API (owlready2). Illustration of use in semantic search (smart tags).</w:t>
      </w:r>
    </w:p>
    <w:p w14:paraId="5CEA2A5A" w14:textId="32237C01" w:rsidR="00BD69F9" w:rsidRPr="00BF51A7" w:rsidRDefault="00BD69F9" w:rsidP="00BD69F9">
      <w:pPr>
        <w:rPr>
          <w:lang w:val="en-US"/>
        </w:rPr>
      </w:pPr>
      <w:r w:rsidRPr="00BF51A7">
        <w:rPr>
          <w:lang w:val="en-US"/>
        </w:rPr>
        <w:t xml:space="preserve">Using </w:t>
      </w:r>
      <w:r w:rsidR="00D875B8" w:rsidRPr="00D875B8">
        <w:rPr>
          <w:lang w:val="en-US"/>
        </w:rPr>
        <w:t xml:space="preserve">software </w:t>
      </w:r>
      <w:r w:rsidRPr="00BF51A7">
        <w:rPr>
          <w:lang w:val="en-US"/>
        </w:rPr>
        <w:t>libraries to generate knowledge graph embedding</w:t>
      </w:r>
      <w:r w:rsidR="00BF51A7" w:rsidRPr="00D875B8">
        <w:rPr>
          <w:lang w:val="en-US"/>
        </w:rPr>
        <w:t xml:space="preserve">s </w:t>
      </w:r>
      <w:r w:rsidRPr="00BF51A7">
        <w:rPr>
          <w:lang w:val="en-US"/>
        </w:rPr>
        <w:t>(AmpliGraph library). Application illustration for product recommendation based on similarity.</w:t>
      </w:r>
    </w:p>
    <w:p w14:paraId="1E67A49A" w14:textId="6980C82B" w:rsidR="00BD69F9" w:rsidRPr="00BF51A7" w:rsidRDefault="00BD69F9" w:rsidP="00BD69F9">
      <w:pPr>
        <w:rPr>
          <w:lang w:val="en-US"/>
        </w:rPr>
      </w:pPr>
      <w:r w:rsidRPr="00BF51A7">
        <w:rPr>
          <w:lang w:val="en-US"/>
        </w:rPr>
        <w:t xml:space="preserve">Methods of </w:t>
      </w:r>
      <w:r w:rsidR="00C126EA" w:rsidRPr="00C126EA">
        <w:rPr>
          <w:lang w:val="en-US"/>
        </w:rPr>
        <w:t xml:space="preserve">ontology-based data </w:t>
      </w:r>
      <w:r w:rsidRPr="00BF51A7">
        <w:rPr>
          <w:lang w:val="en-US"/>
        </w:rPr>
        <w:t>access and data transformation to the knowledge graph format (R2RML language). Illustration of the application in the integration of various databases into the canonical model.</w:t>
      </w:r>
    </w:p>
    <w:p w14:paraId="09225CA0" w14:textId="77777777" w:rsidR="00BD69F9" w:rsidRPr="00BF51A7" w:rsidRDefault="00BD69F9" w:rsidP="00BD69F9">
      <w:pPr>
        <w:rPr>
          <w:lang w:val="en-US"/>
        </w:rPr>
      </w:pPr>
      <w:r w:rsidRPr="00BF51A7">
        <w:rPr>
          <w:lang w:val="en-US"/>
        </w:rPr>
        <w:t>Enriching websites with metadata (schema.org, microdata, RDFa, JSON-LD). Application illustration for Search Engine Optimization (SEO).</w:t>
      </w:r>
    </w:p>
    <w:p w14:paraId="43D48E6D" w14:textId="23151175" w:rsidR="005E1096" w:rsidRPr="00BF51A7" w:rsidRDefault="00C126EA" w:rsidP="00BD69F9">
      <w:pPr>
        <w:rPr>
          <w:rStyle w:val="Poleformualrza"/>
          <w:sz w:val="24"/>
          <w:szCs w:val="24"/>
          <w:lang w:val="en-US"/>
        </w:rPr>
      </w:pPr>
      <w:r w:rsidRPr="00C126EA">
        <w:rPr>
          <w:lang w:val="en-US"/>
        </w:rPr>
        <w:t>Consolidation</w:t>
      </w:r>
      <w:r w:rsidR="00BD69F9" w:rsidRPr="00BF51A7">
        <w:rPr>
          <w:lang w:val="en-US"/>
        </w:rPr>
        <w:t xml:space="preserve"> of acquired knowledge and skills within a mini-project.</w:t>
      </w:r>
      <w:r w:rsidR="009F22E0" w:rsidRPr="009F22E0">
        <w:fldChar w:fldCharType="end"/>
      </w:r>
    </w:p>
    <w:p w14:paraId="4C68B853" w14:textId="77777777" w:rsidR="00940543" w:rsidRPr="00CD1F8D" w:rsidRDefault="002547AB">
      <w:pPr>
        <w:rPr>
          <w:rStyle w:val="Poleformualrza"/>
          <w:b/>
          <w:color w:val="006991"/>
          <w:sz w:val="24"/>
          <w:szCs w:val="24"/>
          <w:lang w:val="en-US"/>
        </w:rPr>
      </w:pPr>
      <w:r w:rsidRPr="00CD1F8D">
        <w:rPr>
          <w:rStyle w:val="Poleformualrza"/>
          <w:b/>
          <w:color w:val="006991"/>
          <w:sz w:val="24"/>
          <w:szCs w:val="24"/>
          <w:lang w:val="en-US"/>
        </w:rPr>
        <w:t>Teaching methods</w:t>
      </w:r>
    </w:p>
    <w:p w14:paraId="5F93E99D" w14:textId="77777777" w:rsidR="00CD1F8D" w:rsidRPr="00CD1F8D" w:rsidRDefault="009F22E0" w:rsidP="00CD1F8D">
      <w:pPr>
        <w:rPr>
          <w:lang w:val="en-US"/>
        </w:rPr>
      </w:pPr>
      <w:r w:rsidRPr="009F22E0">
        <w:fldChar w:fldCharType="begin">
          <w:ffData>
            <w:name w:val="Tekst1"/>
            <w:enabled/>
            <w:calcOnExit w:val="0"/>
            <w:textInput/>
          </w:ffData>
        </w:fldChar>
      </w:r>
      <w:r w:rsidRPr="00CD1F8D">
        <w:rPr>
          <w:lang w:val="en-US"/>
        </w:rPr>
        <w:instrText xml:space="preserve"> FORMTEXT </w:instrText>
      </w:r>
      <w:r w:rsidRPr="009F22E0">
        <w:fldChar w:fldCharType="separate"/>
      </w:r>
      <w:r w:rsidR="00CD1F8D" w:rsidRPr="00CD1F8D">
        <w:rPr>
          <w:lang w:val="en-US"/>
        </w:rPr>
        <w:t>Lecture: multimedia presentation (theory, examples, quizzes, exercises), examples presented on the blackboard.</w:t>
      </w:r>
    </w:p>
    <w:p w14:paraId="687421FD" w14:textId="487611CA" w:rsidR="00940543" w:rsidRPr="00CD1F8D" w:rsidRDefault="00CD1F8D" w:rsidP="00CD1F8D">
      <w:pPr>
        <w:rPr>
          <w:rStyle w:val="Poleformualrza"/>
          <w:b/>
          <w:color w:val="006991"/>
          <w:sz w:val="24"/>
          <w:szCs w:val="24"/>
          <w:lang w:val="en-US"/>
        </w:rPr>
      </w:pPr>
      <w:r w:rsidRPr="00CD1F8D">
        <w:rPr>
          <w:lang w:val="en-US"/>
        </w:rPr>
        <w:t>Laboratory exercises: multimedia presentations, practical exercises, solving assigned tasks, solving problems in groups, discussion.</w:t>
      </w:r>
      <w:r w:rsidR="009F22E0"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689DC34D" w14:textId="197B685F" w:rsidR="005E1096" w:rsidRPr="00D9662F" w:rsidRDefault="00535A23">
      <w:pPr>
        <w:rPr>
          <w:rStyle w:val="Poleformualrza"/>
          <w:sz w:val="24"/>
          <w:szCs w:val="24"/>
          <w:lang w:val="en-US"/>
        </w:rPr>
      </w:pPr>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CB27DA" w:rsidRPr="00CB27DA">
        <w:rPr>
          <w:lang w:val="en-US"/>
        </w:rPr>
        <w:t xml:space="preserve">1. Linked Data: Evolving the Web into a Global Data Space (1st edition). Tom Heath and Christian Bizer, Synthesis Lectures on the Semantic Web: Theory and Technology, 1:1, 1-136. </w:t>
      </w:r>
      <w:r w:rsidR="00CB27DA" w:rsidRPr="00DC5568">
        <w:rPr>
          <w:lang w:val="en-US"/>
        </w:rPr>
        <w:t xml:space="preserve">Morgan &amp; Claypool, 2011, http://linkeddatabook.com/book </w:t>
      </w:r>
      <w:r w:rsidR="009F22E0" w:rsidRPr="009F22E0">
        <w:fldChar w:fldCharType="end"/>
      </w:r>
    </w:p>
    <w:p w14:paraId="1FB2F468" w14:textId="77777777" w:rsidR="00DC5568" w:rsidRDefault="00535A23">
      <w:pPr>
        <w:rPr>
          <w:lang w:val="en-US"/>
        </w:rPr>
      </w:pPr>
      <w:r>
        <w:rPr>
          <w:color w:val="808080" w:themeColor="background1" w:themeShade="80"/>
          <w:szCs w:val="24"/>
          <w:lang w:val="en-US"/>
        </w:rPr>
        <w:lastRenderedPageBreak/>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DC5568" w:rsidRPr="00DC5568">
        <w:rPr>
          <w:lang w:val="en-US"/>
        </w:rPr>
        <w:t xml:space="preserve">1. Demystifying OWL for the Enterprise, Michael Uschold, Morgan &amp; Claypool Publishers, 2018 </w:t>
      </w:r>
    </w:p>
    <w:p w14:paraId="64C497B8" w14:textId="77777777" w:rsidR="00DC5568" w:rsidRPr="00DC5568" w:rsidRDefault="00DC5568" w:rsidP="00DC5568">
      <w:pPr>
        <w:rPr>
          <w:lang w:val="en-US"/>
        </w:rPr>
      </w:pPr>
      <w:r w:rsidRPr="00DC5568">
        <w:rPr>
          <w:lang w:val="en-US"/>
        </w:rPr>
        <w:t xml:space="preserve">2. Semantic Web for the Working Ontologist, Third Edition, Dean Allemang, Jim Hendler, Fabien Gandon, ACM Books, 2020 </w:t>
      </w:r>
    </w:p>
    <w:p w14:paraId="64FD6295" w14:textId="77777777" w:rsidR="00DC5568" w:rsidRPr="00DC5568" w:rsidRDefault="00DC5568" w:rsidP="00DC5568">
      <w:pPr>
        <w:rPr>
          <w:lang w:val="en-US"/>
        </w:rPr>
      </w:pPr>
      <w:r w:rsidRPr="00DC5568">
        <w:rPr>
          <w:lang w:val="en-US"/>
        </w:rPr>
        <w:t xml:space="preserve">3. An Introduction to Ontology Engineering. Keet, C.M. College Publications, volume 20, November 2018 </w:t>
      </w:r>
    </w:p>
    <w:p w14:paraId="67BBC7D1" w14:textId="77777777" w:rsidR="00DC5568" w:rsidRPr="00DC5568" w:rsidRDefault="00DC5568" w:rsidP="00DC5568">
      <w:pPr>
        <w:rPr>
          <w:lang w:val="en-US"/>
        </w:rPr>
      </w:pPr>
      <w:r w:rsidRPr="00DC5568">
        <w:rPr>
          <w:lang w:val="en-US"/>
        </w:rPr>
        <w:t xml:space="preserve">4. Programming the Semantic Web: Build Flexible Applications with Graph Data 1st Edition, Toby Segaran, Colin Evans, Jamie Taylor, O'Reilly Media, 2009 </w:t>
      </w:r>
    </w:p>
    <w:p w14:paraId="29ED8707" w14:textId="77777777" w:rsidR="00DC5568" w:rsidRPr="00B37BF8" w:rsidRDefault="00DC5568" w:rsidP="00DC5568">
      <w:pPr>
        <w:rPr>
          <w:lang w:val="en-US"/>
        </w:rPr>
      </w:pPr>
      <w:r w:rsidRPr="00B37BF8">
        <w:rPr>
          <w:lang w:val="en-US"/>
        </w:rPr>
        <w:t xml:space="preserve">5. Knowledge Engineering. Building Cognitive Assistants for Evidence-based Reasoning, Gheorghe Tecuci, Dorin Marcu, Mihai Boicu, David A. Schum, Cambridge University Press, 2016 </w:t>
      </w:r>
    </w:p>
    <w:p w14:paraId="1861D2D0" w14:textId="77777777" w:rsidR="00DC5568" w:rsidRPr="00DC5568" w:rsidRDefault="00DC5568" w:rsidP="00DC5568">
      <w:r w:rsidRPr="00DC5568">
        <w:t xml:space="preserve">6. Ontologie w systemach informatycznych, Krzysztof Goczyła, EXIT 2011 </w:t>
      </w:r>
    </w:p>
    <w:p w14:paraId="075A5591" w14:textId="7BE14309" w:rsidR="005E1096" w:rsidRPr="00D9662F" w:rsidRDefault="00DC5568" w:rsidP="00DC5568">
      <w:pPr>
        <w:rPr>
          <w:rStyle w:val="Poleformualrza"/>
          <w:sz w:val="24"/>
          <w:szCs w:val="24"/>
          <w:lang w:val="en-US"/>
        </w:rPr>
      </w:pPr>
      <w:r w:rsidRPr="00B37BF8">
        <w:rPr>
          <w:lang w:val="en-US"/>
        </w:rPr>
        <w:t xml:space="preserve">7. Semantic data mining. An ontology-based approach. Agnieszka Ławrynowicz. Studies on the Semantic Web, Vol. 29. </w:t>
      </w:r>
      <w:r w:rsidRPr="00DC5568">
        <w:t xml:space="preserve">IOS Pres/AKA Verlag 2017 </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76F089BA" w:rsidR="002547AB" w:rsidRPr="0053341E" w:rsidRDefault="002547AB" w:rsidP="00352A98">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52A98">
              <w:t>60</w:t>
            </w:r>
            <w:r>
              <w:fldChar w:fldCharType="end"/>
            </w:r>
          </w:p>
        </w:tc>
        <w:tc>
          <w:tcPr>
            <w:tcW w:w="1307" w:type="dxa"/>
          </w:tcPr>
          <w:p w14:paraId="51E68E6E" w14:textId="2116B09A" w:rsidR="002547AB" w:rsidRPr="0053341E" w:rsidRDefault="002547AB" w:rsidP="00C97F72">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C97F72">
              <w:t>2</w:t>
            </w:r>
            <w:r w:rsidR="00B37BF8">
              <w:t>,0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3780C2BE" w:rsidR="002547AB" w:rsidRPr="0053341E" w:rsidRDefault="002547AB" w:rsidP="00314D3E">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B37BF8">
              <w:t>3</w:t>
            </w:r>
            <w:r w:rsidR="00314D3E">
              <w:t>2</w:t>
            </w:r>
            <w:r>
              <w:fldChar w:fldCharType="end"/>
            </w:r>
          </w:p>
        </w:tc>
        <w:tc>
          <w:tcPr>
            <w:tcW w:w="1307" w:type="dxa"/>
          </w:tcPr>
          <w:p w14:paraId="0C2CE724" w14:textId="5EF5B19A" w:rsidR="002547AB" w:rsidRPr="0053341E" w:rsidRDefault="002547AB" w:rsidP="006012C0">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B37BF8">
              <w:t>1,</w:t>
            </w:r>
            <w:r w:rsidR="006012C0">
              <w:t>3</w:t>
            </w:r>
            <w:r>
              <w:fldChar w:fldCharType="end"/>
            </w:r>
          </w:p>
        </w:tc>
      </w:tr>
      <w:tr w:rsidR="002547AB" w:rsidRPr="0053341E" w14:paraId="62F3A5E3" w14:textId="77777777" w:rsidTr="004B63B7">
        <w:tc>
          <w:tcPr>
            <w:tcW w:w="6614" w:type="dxa"/>
          </w:tcPr>
          <w:p w14:paraId="32166D78" w14:textId="16A147A2" w:rsidR="002547AB" w:rsidRPr="002547AB" w:rsidRDefault="002C112A" w:rsidP="002547AB">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6"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(literature studies, preparation for laboratory classes, preparation for tests, project preparation)</w:t>
            </w:r>
            <w:r>
              <w:rPr>
                <w:rFonts w:ascii="Calibri" w:hAnsi="Calibri" w:cs="Calibri"/>
                <w:color w:val="000000"/>
                <w:szCs w:val="24"/>
                <w:shd w:val="clear" w:color="auto" w:fill="FFFFFF"/>
                <w:lang w:val="en-US"/>
              </w:rPr>
              <w:fldChar w:fldCharType="end"/>
            </w:r>
            <w:bookmarkEnd w:id="6"/>
            <w:r w:rsidRPr="002C112A">
              <w:rPr>
                <w:rStyle w:val="Odwoanieprzypisudolnego"/>
                <w:lang w:val="en-US"/>
              </w:rPr>
              <w:t xml:space="preserve"> </w:t>
            </w:r>
            <w:r>
              <w:rPr>
                <w:rStyle w:val="Odwoanieprzypisudolnego"/>
              </w:rPr>
              <w:footnoteReference w:id="1"/>
            </w:r>
          </w:p>
        </w:tc>
        <w:tc>
          <w:tcPr>
            <w:tcW w:w="1291" w:type="dxa"/>
          </w:tcPr>
          <w:p w14:paraId="217271F5" w14:textId="64DCFD16" w:rsidR="002547AB" w:rsidRPr="0053341E" w:rsidRDefault="002547AB" w:rsidP="00314D3E">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14D3E">
              <w:t>28</w:t>
            </w:r>
            <w:r>
              <w:fldChar w:fldCharType="end"/>
            </w:r>
          </w:p>
        </w:tc>
        <w:tc>
          <w:tcPr>
            <w:tcW w:w="1307" w:type="dxa"/>
          </w:tcPr>
          <w:p w14:paraId="3E8A83EB" w14:textId="35574B63" w:rsidR="002547AB" w:rsidRPr="0053341E" w:rsidRDefault="002547AB" w:rsidP="006012C0">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6012C0">
              <w:t>0</w:t>
            </w:r>
            <w:r w:rsidR="00B37BF8">
              <w:t>,</w:t>
            </w:r>
            <w:r w:rsidR="006012C0">
              <w:t>7</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A166C" w14:textId="77777777" w:rsidR="0021461F" w:rsidRDefault="0021461F" w:rsidP="00DE7E54">
      <w:pPr>
        <w:spacing w:after="0" w:line="240" w:lineRule="auto"/>
      </w:pPr>
      <w:r>
        <w:separator/>
      </w:r>
    </w:p>
  </w:endnote>
  <w:endnote w:type="continuationSeparator" w:id="0">
    <w:p w14:paraId="74907F16" w14:textId="77777777" w:rsidR="0021461F" w:rsidRDefault="0021461F"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C41EE4" w:rsidRDefault="00C41EE4">
    <w:pPr>
      <w:pStyle w:val="Stopka"/>
      <w:jc w:val="right"/>
    </w:pPr>
    <w:r>
      <w:fldChar w:fldCharType="begin"/>
    </w:r>
    <w:r>
      <w:instrText>PAGE   \* MERGEFORMAT</w:instrText>
    </w:r>
    <w:r>
      <w:fldChar w:fldCharType="separate"/>
    </w:r>
    <w:r w:rsidR="0009303E">
      <w:rPr>
        <w:noProof/>
      </w:rPr>
      <w:t>3</w:t>
    </w:r>
    <w:r>
      <w:fldChar w:fldCharType="end"/>
    </w:r>
  </w:p>
  <w:p w14:paraId="570E3633" w14:textId="77777777" w:rsidR="00C41EE4" w:rsidRDefault="00C41E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C41EE4" w:rsidRDefault="00C41EE4">
    <w:pPr>
      <w:pStyle w:val="Nagwek"/>
      <w:rPr>
        <w:b/>
      </w:rPr>
    </w:pPr>
    <w:r>
      <w:rPr>
        <w:b/>
      </w:rPr>
      <w:t>EUROPEJSKI SYSTEM TRANSFERU PUNKÓW</w:t>
    </w:r>
  </w:p>
  <w:p w14:paraId="1BCB4EC3" w14:textId="77777777" w:rsidR="00C41EE4" w:rsidRPr="00820B3E" w:rsidRDefault="00C41EE4">
    <w:pPr>
      <w:pStyle w:val="Nagwek"/>
      <w:rPr>
        <w:b/>
        <w:color w:val="006991"/>
      </w:rPr>
    </w:pPr>
    <w:r w:rsidRPr="00820B3E">
      <w:rPr>
        <w:b/>
        <w:color w:val="006991"/>
      </w:rPr>
      <w:t>Politechnika Poznańska</w:t>
    </w:r>
  </w:p>
  <w:p w14:paraId="61995F89" w14:textId="77777777" w:rsidR="00C41EE4" w:rsidRPr="00820B3E" w:rsidRDefault="00C41EE4">
    <w:pPr>
      <w:pStyle w:val="Nagwek"/>
      <w:rPr>
        <w:color w:val="006991"/>
        <w:sz w:val="18"/>
        <w:szCs w:val="18"/>
      </w:rPr>
    </w:pPr>
    <w:r w:rsidRPr="00820B3E">
      <w:rPr>
        <w:color w:val="006991"/>
        <w:sz w:val="18"/>
        <w:szCs w:val="18"/>
      </w:rPr>
      <w:t>pl. Marii Skłodowskiej-Curie 5</w:t>
    </w:r>
  </w:p>
  <w:p w14:paraId="53F2FCA9" w14:textId="77777777" w:rsidR="00C41EE4" w:rsidRPr="00820B3E" w:rsidRDefault="00C41EE4">
    <w:pPr>
      <w:pStyle w:val="Nagwek"/>
      <w:rPr>
        <w:sz w:val="18"/>
        <w:szCs w:val="18"/>
      </w:rPr>
    </w:pPr>
    <w:r w:rsidRPr="00820B3E">
      <w:rPr>
        <w:color w:val="006991"/>
        <w:sz w:val="18"/>
        <w:szCs w:val="18"/>
      </w:rPr>
      <w:t>60-965 Poznań</w:t>
    </w:r>
  </w:p>
  <w:p w14:paraId="2BD3BCD5" w14:textId="77777777" w:rsidR="00C41EE4" w:rsidRDefault="00C41EE4">
    <w:pPr>
      <w:pStyle w:val="Nagwek"/>
    </w:pPr>
  </w:p>
  <w:p w14:paraId="74FFFE42" w14:textId="77777777" w:rsidR="00C41EE4" w:rsidRDefault="00C41EE4"/>
  <w:p w14:paraId="1BCA23BD" w14:textId="77777777" w:rsidR="00C41EE4" w:rsidRDefault="00C41EE4">
    <w:pPr>
      <w:pStyle w:val="Stopka"/>
      <w:jc w:val="right"/>
    </w:pPr>
    <w:r>
      <w:fldChar w:fldCharType="begin"/>
    </w:r>
    <w:r>
      <w:instrText>PAGE   \* MERGEFORMAT</w:instrText>
    </w:r>
    <w:r>
      <w:fldChar w:fldCharType="separate"/>
    </w:r>
    <w:r>
      <w:rPr>
        <w:noProof/>
      </w:rPr>
      <w:t>1</w:t>
    </w:r>
    <w:r>
      <w:fldChar w:fldCharType="end"/>
    </w:r>
  </w:p>
  <w:p w14:paraId="34C9C395" w14:textId="77777777" w:rsidR="00C41EE4" w:rsidRDefault="00C41E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2E1D8" w14:textId="77777777" w:rsidR="0021461F" w:rsidRDefault="0021461F" w:rsidP="00DE7E54">
      <w:pPr>
        <w:spacing w:after="0" w:line="240" w:lineRule="auto"/>
      </w:pPr>
      <w:r>
        <w:separator/>
      </w:r>
    </w:p>
  </w:footnote>
  <w:footnote w:type="continuationSeparator" w:id="0">
    <w:p w14:paraId="2CD55881" w14:textId="77777777" w:rsidR="0021461F" w:rsidRDefault="0021461F" w:rsidP="00DE7E54">
      <w:pPr>
        <w:spacing w:after="0" w:line="240" w:lineRule="auto"/>
      </w:pPr>
      <w:r>
        <w:continuationSeparator/>
      </w:r>
    </w:p>
  </w:footnote>
  <w:footnote w:id="1">
    <w:p w14:paraId="262A3C5D" w14:textId="77777777" w:rsidR="00C41EE4" w:rsidRPr="002547AB" w:rsidRDefault="00C41EE4" w:rsidP="002C112A">
      <w:pPr>
        <w:pStyle w:val="Tekstprzypisudolnego"/>
        <w:rPr>
          <w:lang w:val="en-US"/>
        </w:rPr>
      </w:pPr>
      <w:r>
        <w:rPr>
          <w:rStyle w:val="Odwoanieprzypisudolnego"/>
        </w:rPr>
        <w:footnoteRef/>
      </w:r>
      <w:r w:rsidRPr="002547AB">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C41EE4" w:rsidRPr="00F302AE" w:rsidRDefault="00C41EE4"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9"/>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0345B"/>
    <w:rsid w:val="00022474"/>
    <w:rsid w:val="0004073D"/>
    <w:rsid w:val="00043205"/>
    <w:rsid w:val="00044237"/>
    <w:rsid w:val="000541DD"/>
    <w:rsid w:val="000545BB"/>
    <w:rsid w:val="0006356F"/>
    <w:rsid w:val="0009303E"/>
    <w:rsid w:val="000A1473"/>
    <w:rsid w:val="000C4F14"/>
    <w:rsid w:val="001108F4"/>
    <w:rsid w:val="0013311A"/>
    <w:rsid w:val="00134F25"/>
    <w:rsid w:val="001441E9"/>
    <w:rsid w:val="00191FB5"/>
    <w:rsid w:val="00195057"/>
    <w:rsid w:val="001B478C"/>
    <w:rsid w:val="001C1FF1"/>
    <w:rsid w:val="001C3A9C"/>
    <w:rsid w:val="001E3210"/>
    <w:rsid w:val="001E6DDE"/>
    <w:rsid w:val="001F11F2"/>
    <w:rsid w:val="001F512F"/>
    <w:rsid w:val="00200447"/>
    <w:rsid w:val="00203A12"/>
    <w:rsid w:val="00211276"/>
    <w:rsid w:val="0021461F"/>
    <w:rsid w:val="00231F79"/>
    <w:rsid w:val="00236DD3"/>
    <w:rsid w:val="002547AB"/>
    <w:rsid w:val="00270839"/>
    <w:rsid w:val="0027795C"/>
    <w:rsid w:val="00281DBC"/>
    <w:rsid w:val="002B0522"/>
    <w:rsid w:val="002B2D95"/>
    <w:rsid w:val="002C112A"/>
    <w:rsid w:val="002C4874"/>
    <w:rsid w:val="002D50A1"/>
    <w:rsid w:val="002E457A"/>
    <w:rsid w:val="00301C36"/>
    <w:rsid w:val="00314D3E"/>
    <w:rsid w:val="00326820"/>
    <w:rsid w:val="00333CFE"/>
    <w:rsid w:val="00350761"/>
    <w:rsid w:val="00352A98"/>
    <w:rsid w:val="00352EC7"/>
    <w:rsid w:val="00361008"/>
    <w:rsid w:val="003620C2"/>
    <w:rsid w:val="00362263"/>
    <w:rsid w:val="003650EB"/>
    <w:rsid w:val="0036738B"/>
    <w:rsid w:val="0038747A"/>
    <w:rsid w:val="003A5D66"/>
    <w:rsid w:val="003B7636"/>
    <w:rsid w:val="003E2E97"/>
    <w:rsid w:val="004038C2"/>
    <w:rsid w:val="00403EFE"/>
    <w:rsid w:val="004045AA"/>
    <w:rsid w:val="0042092D"/>
    <w:rsid w:val="00422BF0"/>
    <w:rsid w:val="004261C8"/>
    <w:rsid w:val="00431FAD"/>
    <w:rsid w:val="00443C59"/>
    <w:rsid w:val="00454581"/>
    <w:rsid w:val="00462E00"/>
    <w:rsid w:val="00464E9C"/>
    <w:rsid w:val="004B63B7"/>
    <w:rsid w:val="004F25C7"/>
    <w:rsid w:val="004F6C7C"/>
    <w:rsid w:val="005104AF"/>
    <w:rsid w:val="005245BA"/>
    <w:rsid w:val="0053341E"/>
    <w:rsid w:val="00535A23"/>
    <w:rsid w:val="00562E4F"/>
    <w:rsid w:val="0056418C"/>
    <w:rsid w:val="005770BC"/>
    <w:rsid w:val="005865E7"/>
    <w:rsid w:val="00594FEC"/>
    <w:rsid w:val="005B3817"/>
    <w:rsid w:val="005B78EC"/>
    <w:rsid w:val="005C5794"/>
    <w:rsid w:val="005D5843"/>
    <w:rsid w:val="005E1096"/>
    <w:rsid w:val="005E25F6"/>
    <w:rsid w:val="006012C0"/>
    <w:rsid w:val="00636475"/>
    <w:rsid w:val="00672C57"/>
    <w:rsid w:val="00691E4D"/>
    <w:rsid w:val="006A6207"/>
    <w:rsid w:val="006A7CA3"/>
    <w:rsid w:val="006E0A46"/>
    <w:rsid w:val="006E1126"/>
    <w:rsid w:val="00705297"/>
    <w:rsid w:val="007147CE"/>
    <w:rsid w:val="00720CB9"/>
    <w:rsid w:val="00744122"/>
    <w:rsid w:val="007502D7"/>
    <w:rsid w:val="00757129"/>
    <w:rsid w:val="0076124C"/>
    <w:rsid w:val="00762097"/>
    <w:rsid w:val="00773EBD"/>
    <w:rsid w:val="00783353"/>
    <w:rsid w:val="007A08F0"/>
    <w:rsid w:val="007B251B"/>
    <w:rsid w:val="007D7946"/>
    <w:rsid w:val="007E1FFD"/>
    <w:rsid w:val="007E37E7"/>
    <w:rsid w:val="00800E78"/>
    <w:rsid w:val="00813641"/>
    <w:rsid w:val="00820B3E"/>
    <w:rsid w:val="00826C85"/>
    <w:rsid w:val="00834CA8"/>
    <w:rsid w:val="00845CC9"/>
    <w:rsid w:val="00846DBA"/>
    <w:rsid w:val="008606B5"/>
    <w:rsid w:val="008C26D1"/>
    <w:rsid w:val="008D44BB"/>
    <w:rsid w:val="00901644"/>
    <w:rsid w:val="0092103A"/>
    <w:rsid w:val="00940543"/>
    <w:rsid w:val="00954FBD"/>
    <w:rsid w:val="00963E3B"/>
    <w:rsid w:val="009B2AAE"/>
    <w:rsid w:val="009C17DD"/>
    <w:rsid w:val="009E76F9"/>
    <w:rsid w:val="009F22E0"/>
    <w:rsid w:val="009F752B"/>
    <w:rsid w:val="009F757D"/>
    <w:rsid w:val="00A11122"/>
    <w:rsid w:val="00A14D86"/>
    <w:rsid w:val="00A37698"/>
    <w:rsid w:val="00A42272"/>
    <w:rsid w:val="00A820ED"/>
    <w:rsid w:val="00A825B3"/>
    <w:rsid w:val="00A84A8B"/>
    <w:rsid w:val="00A93F6C"/>
    <w:rsid w:val="00AA06D0"/>
    <w:rsid w:val="00AB2FBE"/>
    <w:rsid w:val="00AC080E"/>
    <w:rsid w:val="00B20F50"/>
    <w:rsid w:val="00B225A8"/>
    <w:rsid w:val="00B37BF8"/>
    <w:rsid w:val="00B46F8A"/>
    <w:rsid w:val="00B71A9E"/>
    <w:rsid w:val="00BA590A"/>
    <w:rsid w:val="00BD69F9"/>
    <w:rsid w:val="00BF51A7"/>
    <w:rsid w:val="00C126EA"/>
    <w:rsid w:val="00C15C3B"/>
    <w:rsid w:val="00C22F2F"/>
    <w:rsid w:val="00C27A9C"/>
    <w:rsid w:val="00C31343"/>
    <w:rsid w:val="00C41EE4"/>
    <w:rsid w:val="00C420E4"/>
    <w:rsid w:val="00C560D8"/>
    <w:rsid w:val="00C57359"/>
    <w:rsid w:val="00C8179A"/>
    <w:rsid w:val="00C832CD"/>
    <w:rsid w:val="00C97F72"/>
    <w:rsid w:val="00CB27DA"/>
    <w:rsid w:val="00CC702B"/>
    <w:rsid w:val="00CD1F8D"/>
    <w:rsid w:val="00CE679E"/>
    <w:rsid w:val="00D24F8A"/>
    <w:rsid w:val="00D342C9"/>
    <w:rsid w:val="00D63A0D"/>
    <w:rsid w:val="00D708F1"/>
    <w:rsid w:val="00D725D4"/>
    <w:rsid w:val="00D8589A"/>
    <w:rsid w:val="00D875B8"/>
    <w:rsid w:val="00D9662F"/>
    <w:rsid w:val="00DC5568"/>
    <w:rsid w:val="00DE7E54"/>
    <w:rsid w:val="00DF4FD5"/>
    <w:rsid w:val="00E05216"/>
    <w:rsid w:val="00E26461"/>
    <w:rsid w:val="00E30163"/>
    <w:rsid w:val="00E41CF6"/>
    <w:rsid w:val="00E75361"/>
    <w:rsid w:val="00E83E8D"/>
    <w:rsid w:val="00E86CDA"/>
    <w:rsid w:val="00E93212"/>
    <w:rsid w:val="00EB1295"/>
    <w:rsid w:val="00EB3B6D"/>
    <w:rsid w:val="00ED0AC0"/>
    <w:rsid w:val="00EE4D9C"/>
    <w:rsid w:val="00EE6F00"/>
    <w:rsid w:val="00F00120"/>
    <w:rsid w:val="00F17076"/>
    <w:rsid w:val="00F2330C"/>
    <w:rsid w:val="00F302AE"/>
    <w:rsid w:val="00F416CE"/>
    <w:rsid w:val="00F62994"/>
    <w:rsid w:val="00F97CC2"/>
    <w:rsid w:val="00FA65C4"/>
    <w:rsid w:val="00FA74B4"/>
    <w:rsid w:val="00FD0202"/>
    <w:rsid w:val="00FD7943"/>
    <w:rsid w:val="00FE2E1D"/>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667A5-556A-764F-B56D-F1A1B42F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1483</Words>
  <Characters>8899</Characters>
  <Application>Microsoft Macintosh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5</cp:revision>
  <cp:lastPrinted>2022-10-20T06:27:00Z</cp:lastPrinted>
  <dcterms:created xsi:type="dcterms:W3CDTF">2022-10-20T06:27:00Z</dcterms:created>
  <dcterms:modified xsi:type="dcterms:W3CDTF">2022-10-20T06:34:00Z</dcterms:modified>
</cp:coreProperties>
</file>