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0B7D0"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6CF8868B" w14:textId="0AC5F2F1"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040C06">
        <w:rPr>
          <w:lang w:val="en-US"/>
        </w:rPr>
        <w:t xml:space="preserve">Research </w:t>
      </w:r>
      <w:r w:rsidR="00E21D00" w:rsidRPr="00E21D00">
        <w:rPr>
          <w:lang w:val="en-US"/>
        </w:rPr>
        <w:t>Lab</w:t>
      </w:r>
      <w:r w:rsidR="004A5A9A">
        <w:rPr>
          <w:lang w:val="en-US"/>
        </w:rPr>
        <w:t xml:space="preserve"> </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90A85FC" wp14:editId="43C2C3D4">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4A86940"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154E767D" w14:textId="5C22D486"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C22E11" w:rsidRPr="001E607F">
        <w:rPr>
          <w:lang w:val="en-US"/>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proofErr w:type="spellStart"/>
      <w:r w:rsidR="00623B10">
        <w:rPr>
          <w:lang w:val="en-US"/>
        </w:rPr>
        <w:t>Artiicial</w:t>
      </w:r>
      <w:proofErr w:type="spellEnd"/>
      <w:r w:rsidR="00623B10">
        <w:rPr>
          <w:lang w:val="en-US"/>
        </w:rPr>
        <w:t xml:space="preserve">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C22E11" w:rsidRPr="001E607F">
        <w:rPr>
          <w:lang w:val="en-US"/>
        </w:rPr>
        <w:t>1</w:t>
      </w:r>
      <w:r w:rsidR="00D83293">
        <w:rPr>
          <w:lang w:val="en-US"/>
        </w:rPr>
        <w:t>/</w:t>
      </w:r>
      <w:r w:rsidR="004A5A9A">
        <w:rPr>
          <w:lang w:val="en-US"/>
        </w:rPr>
        <w:t>2</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E57329" w:rsidRPr="00E57329">
        <w:rPr>
          <w:lang w:val="en-US"/>
        </w:rPr>
        <w:t>Po</w:t>
      </w:r>
      <w:r w:rsidR="00F96728" w:rsidRPr="001E607F">
        <w:rPr>
          <w:lang w:val="en-US"/>
        </w:rPr>
        <w:t>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1"/>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7E2453C7"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21DF6719" wp14:editId="1282DDB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E9B31FB"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52AEE63D" w14:textId="5FB4466F"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2C112A">
        <w:rPr>
          <w:noProof/>
        </w:rPr>
        <w:t> </w:t>
      </w:r>
      <w:r w:rsidR="002C112A">
        <w:rPr>
          <w:noProof/>
        </w:rPr>
        <w:t> </w:t>
      </w:r>
      <w:r w:rsidR="002C112A">
        <w:rPr>
          <w:noProof/>
        </w:rPr>
        <w:t> </w:t>
      </w:r>
      <w:r w:rsidR="002C112A">
        <w:rPr>
          <w:noProof/>
        </w:rPr>
        <w:t> </w:t>
      </w:r>
      <w:r w:rsidR="002C112A">
        <w:rPr>
          <w:noProof/>
        </w:rPr>
        <w:t> </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E21D00" w:rsidRPr="00E21D00">
        <w:rPr>
          <w:lang w:val="en-US"/>
        </w:rPr>
        <w:t>45</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1AC39033" w14:textId="4686990C"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040C06" w:rsidRPr="00E57329">
        <w:rPr>
          <w:lang w:val="en-US"/>
        </w:rPr>
        <w:t>2</w:t>
      </w:r>
      <w:r w:rsidR="009F22E0">
        <w:fldChar w:fldCharType="end"/>
      </w:r>
      <w:r w:rsidR="006E1126" w:rsidRPr="00F416CE">
        <w:rPr>
          <w:color w:val="808080" w:themeColor="background1" w:themeShade="80"/>
          <w:szCs w:val="24"/>
          <w:lang w:val="en-US"/>
        </w:rPr>
        <w:br/>
      </w:r>
    </w:p>
    <w:p w14:paraId="5B7FA66E"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4180485D" wp14:editId="7164E8EE">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3A2784F"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6279E38D" w14:textId="3488CA4F" w:rsidR="00040C06" w:rsidRPr="00040C06" w:rsidRDefault="00F416CE" w:rsidP="00040C06">
      <w:pPr>
        <w:rPr>
          <w:lang w:val="en-US"/>
        </w:r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E21D00" w:rsidRPr="00E21D00">
        <w:rPr>
          <w:lang w:val="en-US"/>
        </w:rPr>
        <w:t>Master's thesis</w:t>
      </w:r>
      <w:r w:rsidR="000C083E">
        <w:rPr>
          <w:lang w:val="en-US"/>
        </w:rPr>
        <w:t xml:space="preserve"> supervisors</w:t>
      </w:r>
      <w:r w:rsidR="00E21D00" w:rsidRPr="00E21D00">
        <w:rPr>
          <w:lang w:val="en-US"/>
        </w:rPr>
        <w:br/>
      </w:r>
      <w:r w:rsidR="00040C06" w:rsidRPr="00040C06">
        <w:rPr>
          <w:lang w:val="en-US"/>
        </w:rPr>
        <w:t>email: office_</w:t>
      </w:r>
      <w:r w:rsidR="00E21D00" w:rsidRPr="00E21D00">
        <w:rPr>
          <w:lang w:val="en-US"/>
        </w:rPr>
        <w:t>cat</w:t>
      </w:r>
      <w:r w:rsidR="00040C06" w:rsidRPr="00040C06">
        <w:rPr>
          <w:lang w:val="en-US"/>
        </w:rPr>
        <w:t>@put.poznan.pl</w:t>
      </w:r>
      <w:r w:rsidR="00E21D00" w:rsidRPr="00E21D00">
        <w:rPr>
          <w:lang w:val="en-US"/>
        </w:rPr>
        <w:br/>
        <w:t>phone</w:t>
      </w:r>
      <w:r w:rsidR="00040C06" w:rsidRPr="00040C06">
        <w:rPr>
          <w:lang w:val="en-US"/>
        </w:rPr>
        <w:t>: 61 665</w:t>
      </w:r>
      <w:r w:rsidR="00E21D00" w:rsidRPr="00E21D00">
        <w:rPr>
          <w:lang w:val="en-US"/>
        </w:rPr>
        <w:t>3420</w:t>
      </w:r>
      <w:r w:rsidR="00E21D00" w:rsidRPr="00E21D00">
        <w:rPr>
          <w:lang w:val="en-US"/>
        </w:rPr>
        <w:br/>
      </w:r>
      <w:r w:rsidR="00040C06">
        <w:rPr>
          <w:lang w:val="en-US"/>
        </w:rPr>
        <w:t>Faculty of Computing and Telecommunications</w:t>
      </w:r>
      <w:r w:rsidR="00E21D00" w:rsidRPr="00E21D00">
        <w:rPr>
          <w:lang w:val="en-US"/>
        </w:rPr>
        <w:br/>
      </w:r>
      <w:r w:rsidR="00040C06" w:rsidRPr="00040C06">
        <w:rPr>
          <w:lang w:val="en-US"/>
        </w:rPr>
        <w:t>ad</w:t>
      </w:r>
      <w:r w:rsidR="00E21D00" w:rsidRPr="00E21D00">
        <w:rPr>
          <w:lang w:val="en-US"/>
        </w:rPr>
        <w:t xml:space="preserve">dress: </w:t>
      </w:r>
      <w:r w:rsidR="00040C06" w:rsidRPr="00040C06">
        <w:rPr>
          <w:lang w:val="en-US"/>
        </w:rPr>
        <w:t>Piotrowo 2, 60-965 Poznań</w:t>
      </w:r>
    </w:p>
    <w:p w14:paraId="4B20A2C0" w14:textId="0DA950A5" w:rsidR="001C3A9C" w:rsidRPr="00E57329" w:rsidRDefault="009F22E0" w:rsidP="00040C06">
      <w:pPr>
        <w:rPr>
          <w:lang w:val="en-US"/>
        </w:rPr>
        <w:sectPr w:rsidR="001C3A9C" w:rsidRPr="00E57329" w:rsidSect="001C3A9C">
          <w:type w:val="continuous"/>
          <w:pgSz w:w="11906" w:h="16838"/>
          <w:pgMar w:top="1673" w:right="851" w:bottom="851" w:left="851" w:header="284" w:footer="284" w:gutter="0"/>
          <w:cols w:num="2" w:space="708"/>
          <w:docGrid w:linePitch="360"/>
        </w:sectPr>
      </w:pPr>
      <w:r w:rsidRPr="009F22E0">
        <w:fldChar w:fldCharType="end"/>
      </w:r>
      <w:r w:rsidR="001C3A9C" w:rsidRPr="001E607F">
        <w:rPr>
          <w:lang w:val="en-US"/>
        </w:rPr>
        <w:br w:type="column"/>
      </w:r>
      <w:r w:rsidR="00F416CE"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00F416CE" w:rsidRPr="00F416CE">
        <w:rPr>
          <w:color w:val="808080" w:themeColor="background1" w:themeShade="80"/>
          <w:szCs w:val="24"/>
          <w:lang w:val="en-US"/>
        </w:rPr>
        <w:t>course/lecturer:</w:t>
      </w:r>
      <w:r w:rsidR="00361008" w:rsidRPr="00F416CE">
        <w:rPr>
          <w:color w:val="808080" w:themeColor="background1" w:themeShade="80"/>
          <w:szCs w:val="24"/>
          <w:lang w:val="en-US"/>
        </w:rPr>
        <w:br/>
      </w:r>
      <w:r w:rsidRPr="009F22E0">
        <w:fldChar w:fldCharType="begin">
          <w:ffData>
            <w:name w:val="Tekst1"/>
            <w:enabled/>
            <w:calcOnExit w:val="0"/>
            <w:textInput/>
          </w:ffData>
        </w:fldChar>
      </w:r>
      <w:r w:rsidRPr="00F416CE">
        <w:rPr>
          <w:lang w:val="en-US"/>
        </w:rPr>
        <w:instrText xml:space="preserve"> FORMTEXT </w:instrText>
      </w:r>
      <w:r w:rsidRPr="009F22E0">
        <w:fldChar w:fldCharType="separate"/>
      </w:r>
      <w:r w:rsidR="00040C06">
        <w:t> </w:t>
      </w:r>
      <w:r w:rsidR="00040C06">
        <w:t> </w:t>
      </w:r>
      <w:r w:rsidR="00040C06">
        <w:t> </w:t>
      </w:r>
      <w:r w:rsidR="00040C06">
        <w:t> </w:t>
      </w:r>
      <w:r w:rsidR="00040C06">
        <w:t> </w:t>
      </w:r>
      <w:r w:rsidRPr="009F22E0">
        <w:fldChar w:fldCharType="end"/>
      </w:r>
    </w:p>
    <w:p w14:paraId="3B114615" w14:textId="7FB8C657" w:rsidR="00085CF2" w:rsidRPr="00085CF2" w:rsidRDefault="0092103A" w:rsidP="00085CF2">
      <w:pPr>
        <w:rPr>
          <w:lang w:val="en-US"/>
        </w:rPr>
      </w:pPr>
      <w:r w:rsidRPr="0053341E">
        <w:rPr>
          <w:noProof/>
          <w:color w:val="FFFFFF" w:themeColor="background1"/>
          <w:szCs w:val="24"/>
          <w:lang w:val="en-US" w:eastAsia="pl-PL"/>
        </w:rPr>
        <w:lastRenderedPageBreak/>
        <mc:AlternateContent>
          <mc:Choice Requires="wps">
            <w:drawing>
              <wp:inline distT="0" distB="0" distL="0" distR="0" wp14:anchorId="4748E7CC" wp14:editId="52F16855">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43562BC"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085CF2" w:rsidRPr="00085CF2">
        <w:rPr>
          <w:lang w:val="en-US"/>
        </w:rPr>
        <w:t xml:space="preserve">A student should have basic knowledge of mathematics allowing him/her to formulate and solve complex computer science tasks. </w:t>
      </w:r>
      <w:r w:rsidR="00E21D00" w:rsidRPr="00E21D00">
        <w:rPr>
          <w:lang w:val="en-US"/>
        </w:rPr>
        <w:t xml:space="preserve">A student should have </w:t>
      </w:r>
      <w:r w:rsidR="00085CF2" w:rsidRPr="00085CF2">
        <w:rPr>
          <w:lang w:val="en-US"/>
        </w:rPr>
        <w:t xml:space="preserve">structured, theoretically grounded general knowledge of algorithms and complexity theory, computer systems architecture, operating systems, networking technologies, programming languages and paradigms, graphics and human-computer communication, artificial intelligence, databases, software engineering, decision support, and embedded systems. </w:t>
      </w:r>
      <w:r w:rsidR="00E21D00" w:rsidRPr="00E21D00">
        <w:rPr>
          <w:lang w:val="en-US"/>
        </w:rPr>
        <w:t>He/she should be</w:t>
      </w:r>
      <w:r w:rsidR="00085CF2" w:rsidRPr="00085CF2">
        <w:rPr>
          <w:lang w:val="en-US"/>
        </w:rPr>
        <w:t xml:space="preserve"> aware of the trends and the most important new achievements in IT and selected related scien</w:t>
      </w:r>
      <w:r w:rsidR="00E21D00" w:rsidRPr="00E21D00">
        <w:rPr>
          <w:lang w:val="en-US"/>
        </w:rPr>
        <w:t>tific</w:t>
      </w:r>
      <w:r w:rsidR="00085CF2" w:rsidRPr="00085CF2">
        <w:rPr>
          <w:lang w:val="en-US"/>
        </w:rPr>
        <w:t xml:space="preserve"> disciplines. </w:t>
      </w:r>
    </w:p>
    <w:p w14:paraId="20BA71D1" w14:textId="6E9E05BE" w:rsidR="00085CF2" w:rsidRPr="00085CF2" w:rsidRDefault="00085CF2" w:rsidP="00085CF2">
      <w:pPr>
        <w:rPr>
          <w:lang w:val="en-US"/>
        </w:rPr>
      </w:pPr>
      <w:r w:rsidRPr="00085CF2">
        <w:rPr>
          <w:lang w:val="en-US"/>
        </w:rPr>
        <w:t>He/s</w:t>
      </w:r>
      <w:r w:rsidR="00E21D00" w:rsidRPr="00E21D00">
        <w:rPr>
          <w:lang w:val="en-US"/>
        </w:rPr>
        <w:t>he</w:t>
      </w:r>
      <w:r w:rsidRPr="00085CF2">
        <w:rPr>
          <w:lang w:val="en-US"/>
        </w:rPr>
        <w:t xml:space="preserve"> should have the ability to employ information and communication techniques used in IT projects, analytical methods, perform simulation studies and experiments to formulate and solve engineering tasks and simple research problems, to formulate and test hypotheses related to engineering/research problems, to integrate knowledge from various areas of computer science, and </w:t>
      </w:r>
      <w:r w:rsidRPr="00085CF2">
        <w:rPr>
          <w:lang w:val="en-US"/>
        </w:rPr>
        <w:lastRenderedPageBreak/>
        <w:t>the ability to acquire information from the indicated sources and to give an oral presentation on specific issues in the field of computer science.</w:t>
      </w:r>
    </w:p>
    <w:p w14:paraId="3E1082F5" w14:textId="3F4F39E4" w:rsidR="00361008" w:rsidRPr="00F416CE" w:rsidRDefault="00085CF2">
      <w:pPr>
        <w:rPr>
          <w:rStyle w:val="Poleformualrza"/>
          <w:color w:val="808080" w:themeColor="background1" w:themeShade="80"/>
          <w:sz w:val="24"/>
          <w:szCs w:val="24"/>
          <w:lang w:val="en-US"/>
        </w:rPr>
      </w:pPr>
      <w:r w:rsidRPr="00085CF2">
        <w:rPr>
          <w:lang w:val="en-US"/>
        </w:rPr>
        <w:t>He/s</w:t>
      </w:r>
      <w:r w:rsidR="00E21D00" w:rsidRPr="00E21D00">
        <w:rPr>
          <w:lang w:val="en-US"/>
        </w:rPr>
        <w:t>he</w:t>
      </w:r>
      <w:r w:rsidRPr="00085CF2">
        <w:rPr>
          <w:lang w:val="en-US"/>
        </w:rPr>
        <w:t xml:space="preserve"> should also understand the need to broaden his/her competencies and be ready to cooperate within the team. Also, in terms of social competencies, the student must present attitudes such as honesty, responsibility, perseverance, cognitive curiosity, creativity, personal culture, respect for other people.</w:t>
      </w:r>
      <w:r w:rsidR="00865CA2" w:rsidRPr="001E607F">
        <w:rPr>
          <w:lang w:val="en-US"/>
        </w:rPr>
        <w:t xml:space="preserve"> </w:t>
      </w:r>
      <w:r w:rsidR="009F22E0" w:rsidRPr="009F22E0">
        <w:fldChar w:fldCharType="end"/>
      </w:r>
    </w:p>
    <w:p w14:paraId="199823AD" w14:textId="0CA1C2E4" w:rsidR="001967E4" w:rsidRPr="001967E4" w:rsidRDefault="0042092D" w:rsidP="001967E4">
      <w:pPr>
        <w:rPr>
          <w:lang w:val="en-US"/>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1967E4" w:rsidRPr="001967E4">
        <w:rPr>
          <w:lang w:val="en-US"/>
        </w:rPr>
        <w:t xml:space="preserve">1. Participation of students in scientific research conducted by the </w:t>
      </w:r>
      <w:r w:rsidR="0013314E" w:rsidRPr="0013314E">
        <w:rPr>
          <w:lang w:val="en-US"/>
        </w:rPr>
        <w:t>faculty</w:t>
      </w:r>
      <w:r w:rsidR="001967E4" w:rsidRPr="001967E4">
        <w:rPr>
          <w:lang w:val="en-US"/>
        </w:rPr>
        <w:t xml:space="preserve"> and providing students with basic knowledge on research methods used in the field of computer science to solve selected fundamental problems in various areas of computer science.</w:t>
      </w:r>
    </w:p>
    <w:p w14:paraId="7C9D5D77" w14:textId="77777777" w:rsidR="001967E4" w:rsidRPr="001967E4" w:rsidRDefault="001967E4" w:rsidP="001967E4">
      <w:pPr>
        <w:rPr>
          <w:lang w:val="en-US"/>
        </w:rPr>
      </w:pPr>
      <w:r w:rsidRPr="001967E4">
        <w:rPr>
          <w:lang w:val="en-US"/>
        </w:rPr>
        <w:t>2. Developing students' ability to conduct scientific research, including acquiring information from scientific sources, developing students' problem-solving skills regarding selecting appropriate analytical, simulation, and empirical methods to solve sci</w:t>
      </w:r>
      <w:bookmarkStart w:id="5" w:name="_GoBack"/>
      <w:bookmarkEnd w:id="5"/>
      <w:r w:rsidRPr="001967E4">
        <w:rPr>
          <w:lang w:val="en-US"/>
        </w:rPr>
        <w:t>entific problems, and disseminating research results.</w:t>
      </w:r>
    </w:p>
    <w:p w14:paraId="3C179238" w14:textId="77777777" w:rsidR="001967E4" w:rsidRPr="001967E4" w:rsidRDefault="001967E4" w:rsidP="001967E4">
      <w:pPr>
        <w:rPr>
          <w:lang w:val="en-US"/>
        </w:rPr>
      </w:pPr>
      <w:r w:rsidRPr="001967E4">
        <w:rPr>
          <w:lang w:val="en-US"/>
        </w:rPr>
        <w:t>3. Developing students' skills to identify appropriate tools for a given research problem.</w:t>
      </w:r>
    </w:p>
    <w:p w14:paraId="1A7CB75D" w14:textId="264FFADE" w:rsidR="00361008" w:rsidRPr="00F416CE" w:rsidRDefault="001967E4" w:rsidP="001967E4">
      <w:pPr>
        <w:rPr>
          <w:rStyle w:val="Poleformualrza"/>
          <w:sz w:val="24"/>
          <w:szCs w:val="24"/>
          <w:lang w:val="en-US"/>
        </w:rPr>
      </w:pPr>
      <w:r w:rsidRPr="001967E4">
        <w:rPr>
          <w:lang w:val="en-US"/>
        </w:rPr>
        <w:t>4. Developing students' social competencies necessary in research teams, teamwork skills, defining and taking various roles in research teams, work organization, and time management</w:t>
      </w:r>
      <w:r w:rsidR="00AB1332" w:rsidRPr="00AB1332">
        <w:rPr>
          <w:lang w:val="en-US"/>
        </w:rPr>
        <w:t>.</w:t>
      </w:r>
      <w:r w:rsidR="009F22E0" w:rsidRPr="009F22E0">
        <w:fldChar w:fldCharType="end"/>
      </w:r>
    </w:p>
    <w:p w14:paraId="54E5CC59" w14:textId="77777777" w:rsidR="001F4BBB" w:rsidRPr="001F4BBB" w:rsidRDefault="002547AB" w:rsidP="001F4BBB">
      <w:pPr>
        <w:rPr>
          <w:lang w:val="en-US"/>
        </w:rPr>
      </w:pPr>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1F4BBB" w:rsidRPr="001F4BBB">
        <w:rPr>
          <w:lang w:val="en-US"/>
        </w:rPr>
        <w:t>has organized and theoretically grounded general knowledge related to key topics in the field of computer science, the performance of selected solutions, consistency and correctness of selected algorithms (K2st_W2)</w:t>
      </w:r>
    </w:p>
    <w:p w14:paraId="0EDD4BBA" w14:textId="77777777" w:rsidR="001F4BBB" w:rsidRPr="001F4BBB" w:rsidRDefault="001F4BBB" w:rsidP="001F4BBB">
      <w:pPr>
        <w:rPr>
          <w:lang w:val="en-US"/>
        </w:rPr>
      </w:pPr>
      <w:r w:rsidRPr="001F4BBB">
        <w:rPr>
          <w:lang w:val="en-US"/>
        </w:rPr>
        <w:t>has a theoretically grounded detailed knowledge related to selected topics in the field of computer science, depending on the assigned research problems to be solved (K2st_W3)</w:t>
      </w:r>
    </w:p>
    <w:p w14:paraId="5AAEC66E" w14:textId="77777777" w:rsidR="001F4BBB" w:rsidRPr="001F4BBB" w:rsidRDefault="001F4BBB" w:rsidP="001F4BBB">
      <w:pPr>
        <w:rPr>
          <w:lang w:val="en-US"/>
        </w:rPr>
      </w:pPr>
      <w:r w:rsidRPr="001F4BBB">
        <w:rPr>
          <w:lang w:val="en-US"/>
        </w:rPr>
        <w:t>knows development trends and the most important new achievements in computer science and selected related scientific disciplines (K2st_W4)</w:t>
      </w:r>
    </w:p>
    <w:p w14:paraId="7DFF5C13" w14:textId="77777777" w:rsidR="001F4BBB" w:rsidRPr="001F4BBB" w:rsidRDefault="001F4BBB" w:rsidP="001F4BBB">
      <w:pPr>
        <w:rPr>
          <w:lang w:val="en-US"/>
        </w:rPr>
      </w:pPr>
      <w:r w:rsidRPr="001F4BBB">
        <w:rPr>
          <w:lang w:val="en-US"/>
        </w:rPr>
        <w:t>has a basic knowledge of the simulation and testing programs life-cycles (K2st_W5)</w:t>
      </w:r>
    </w:p>
    <w:p w14:paraId="487C373E" w14:textId="77777777" w:rsidR="001F4BBB" w:rsidRPr="001F4BBB" w:rsidRDefault="001F4BBB" w:rsidP="001F4BBB">
      <w:pPr>
        <w:rPr>
          <w:lang w:val="en-US"/>
        </w:rPr>
      </w:pPr>
      <w:r w:rsidRPr="001F4BBB">
        <w:rPr>
          <w:lang w:val="en-US"/>
        </w:rPr>
        <w:t>knows the fundamental methods, techniques, and tools used to solve complex tasks in the selected area of computer science (K2st_W6)</w:t>
      </w:r>
    </w:p>
    <w:p w14:paraId="3D9333C4" w14:textId="63B3F80A" w:rsidR="00361008" w:rsidRPr="002547AB" w:rsidRDefault="001F4BBB" w:rsidP="001F4BBB">
      <w:pPr>
        <w:rPr>
          <w:rStyle w:val="Poleformualrza"/>
          <w:sz w:val="24"/>
          <w:szCs w:val="24"/>
          <w:lang w:val="en-US"/>
        </w:rPr>
      </w:pPr>
      <w:r w:rsidRPr="001F4BBB">
        <w:rPr>
          <w:lang w:val="en-US"/>
        </w:rPr>
        <w:t xml:space="preserve"> has knowledge of ethical codes related to scientific and research work in the field of computer science (K2st_W7)</w:t>
      </w:r>
      <w:r w:rsidR="009F22E0" w:rsidRPr="009F22E0">
        <w:fldChar w:fldCharType="end"/>
      </w:r>
    </w:p>
    <w:p w14:paraId="74814973" w14:textId="77777777" w:rsidR="00DC41EF" w:rsidRPr="00DC41EF" w:rsidRDefault="002547AB" w:rsidP="00DC41EF">
      <w:pPr>
        <w:rPr>
          <w:lang w:val="en-US"/>
        </w:rPr>
      </w:pPr>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DC41EF" w:rsidRPr="00DC41EF">
        <w:rPr>
          <w:lang w:val="en-US"/>
        </w:rPr>
        <w:t>is able to acquire information from literature, databases and other sources (in the mother tongue and English), integrate them, interpret and critically evaluate them, draw conclusions and formulate and exhaustively justify opinions (K2st_U1)</w:t>
      </w:r>
    </w:p>
    <w:p w14:paraId="1EEBBB10" w14:textId="77777777" w:rsidR="00DC41EF" w:rsidRPr="00DC41EF" w:rsidRDefault="00DC41EF" w:rsidP="00DC41EF">
      <w:pPr>
        <w:rPr>
          <w:lang w:val="en-US"/>
        </w:rPr>
      </w:pPr>
      <w:r w:rsidRPr="00DC41EF">
        <w:rPr>
          <w:lang w:val="en-US"/>
        </w:rPr>
        <w:lastRenderedPageBreak/>
        <w:t>can plan and carry out experiments, including measurements and computer simulations, interpret the obtained results and draw conclusions, as well as formulate and verify hypotheses related to complex engineering problems and simple research problems (K2st_U3)</w:t>
      </w:r>
    </w:p>
    <w:p w14:paraId="54741912" w14:textId="77777777" w:rsidR="00DC41EF" w:rsidRPr="00DC41EF" w:rsidRDefault="00DC41EF" w:rsidP="00DC41EF">
      <w:pPr>
        <w:rPr>
          <w:lang w:val="en-US"/>
        </w:rPr>
      </w:pPr>
      <w:r w:rsidRPr="00DC41EF">
        <w:rPr>
          <w:lang w:val="en-US"/>
        </w:rPr>
        <w:t>can use analytical, simulation, and experimental methods to formulate and solve research problems (K2st_U4)</w:t>
      </w:r>
    </w:p>
    <w:p w14:paraId="04F2B397" w14:textId="77777777" w:rsidR="00DC41EF" w:rsidRPr="00DC41EF" w:rsidRDefault="00DC41EF" w:rsidP="00DC41EF">
      <w:pPr>
        <w:rPr>
          <w:lang w:val="en-US"/>
        </w:rPr>
      </w:pPr>
      <w:r w:rsidRPr="00DC41EF">
        <w:rPr>
          <w:lang w:val="en-US"/>
        </w:rPr>
        <w:t>can assess the usefulness and the possibility of using new achievements (methods and tools) and new IT products (K2st_U6)</w:t>
      </w:r>
    </w:p>
    <w:p w14:paraId="6DE0587B" w14:textId="77777777" w:rsidR="00DC41EF" w:rsidRPr="00DC41EF" w:rsidRDefault="00DC41EF" w:rsidP="00DC41EF">
      <w:pPr>
        <w:rPr>
          <w:lang w:val="en-US"/>
        </w:rPr>
      </w:pPr>
      <w:r w:rsidRPr="00DC41EF">
        <w:rPr>
          <w:lang w:val="en-US"/>
        </w:rPr>
        <w:t>can (e.g., by using new methods) solve complex IT tasks with a research component (K2st_U10)</w:t>
      </w:r>
    </w:p>
    <w:p w14:paraId="52AF6277" w14:textId="77777777" w:rsidR="00DC41EF" w:rsidRPr="00DC41EF" w:rsidRDefault="00DC41EF" w:rsidP="00DC41EF">
      <w:pPr>
        <w:rPr>
          <w:lang w:val="en-US"/>
        </w:rPr>
      </w:pPr>
      <w:r w:rsidRPr="00DC41EF">
        <w:rPr>
          <w:lang w:val="en-US"/>
        </w:rPr>
        <w:t>is able to prepare and present a report (in Polish and English) presenting the results of scientific research or give an oral presentation on specific topics in the field of computer science; (K2st_U13)</w:t>
      </w:r>
    </w:p>
    <w:p w14:paraId="2D614BC5" w14:textId="77777777" w:rsidR="00DC41EF" w:rsidRPr="00DC41EF" w:rsidRDefault="00DC41EF" w:rsidP="00DC41EF">
      <w:pPr>
        <w:rPr>
          <w:lang w:val="en-US"/>
        </w:rPr>
      </w:pPr>
      <w:r w:rsidRPr="00DC41EF">
        <w:rPr>
          <w:lang w:val="en-US"/>
        </w:rPr>
        <w:t>is able to interact in a team, fulfilling different roles (K2st_U15)</w:t>
      </w:r>
    </w:p>
    <w:p w14:paraId="5335BCE5" w14:textId="2A7E1A12" w:rsidR="00361008" w:rsidRPr="002547AB" w:rsidRDefault="00DC41EF" w:rsidP="00DC41EF">
      <w:pPr>
        <w:rPr>
          <w:rStyle w:val="Poleformualrza"/>
          <w:sz w:val="24"/>
          <w:szCs w:val="24"/>
          <w:lang w:val="en-US"/>
        </w:rPr>
      </w:pPr>
      <w:r w:rsidRPr="00DC41EF">
        <w:rPr>
          <w:lang w:val="en-US"/>
        </w:rPr>
        <w:t>is able to determine the directions of further learning and implement the process of self-education, also including other people (K2st_U16)</w:t>
      </w:r>
      <w:r w:rsidR="009F22E0" w:rsidRPr="009F22E0">
        <w:fldChar w:fldCharType="end"/>
      </w:r>
    </w:p>
    <w:p w14:paraId="36591AE7" w14:textId="77777777" w:rsidR="00F611AB" w:rsidRPr="00F611AB" w:rsidRDefault="002547AB" w:rsidP="00F611AB">
      <w:pPr>
        <w:rPr>
          <w:lang w:val="en-US"/>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F611AB" w:rsidRPr="00F611AB">
        <w:rPr>
          <w:lang w:val="en-US"/>
        </w:rPr>
        <w:t>understands that in computer science, knowledge and skills become obsolete very quickly  (K2st_K1)</w:t>
      </w:r>
    </w:p>
    <w:p w14:paraId="1369E8A3" w14:textId="77777777" w:rsidR="00F611AB" w:rsidRPr="00F611AB" w:rsidRDefault="00F611AB" w:rsidP="00F611AB">
      <w:pPr>
        <w:rPr>
          <w:lang w:val="en-US"/>
        </w:rPr>
      </w:pPr>
      <w:r w:rsidRPr="00F611AB">
        <w:rPr>
          <w:lang w:val="en-US"/>
        </w:rPr>
        <w:t>understands the importance of using the latest achievements in the field of computer science while solving research and practical problems (K2st_K2)</w:t>
      </w:r>
    </w:p>
    <w:p w14:paraId="610E6B16" w14:textId="77777777" w:rsidR="00F611AB" w:rsidRPr="00F611AB" w:rsidRDefault="00F611AB" w:rsidP="00F611AB">
      <w:pPr>
        <w:rPr>
          <w:lang w:val="en-US"/>
        </w:rPr>
      </w:pPr>
      <w:r w:rsidRPr="00F611AB">
        <w:rPr>
          <w:lang w:val="en-US"/>
        </w:rPr>
        <w:t>understands the importance of popularizing new achievements in the field of computer science (K2st_K3)</w:t>
      </w:r>
    </w:p>
    <w:p w14:paraId="4F9C7D19" w14:textId="7CAC958B" w:rsidR="00361008" w:rsidRPr="002547AB" w:rsidRDefault="00F611AB" w:rsidP="00F611AB">
      <w:pPr>
        <w:rPr>
          <w:rStyle w:val="Poleformualrza"/>
          <w:sz w:val="24"/>
          <w:szCs w:val="24"/>
          <w:lang w:val="en-US"/>
        </w:rPr>
      </w:pPr>
      <w:r w:rsidRPr="00F611AB">
        <w:rPr>
          <w:lang w:val="en-US"/>
        </w:rPr>
        <w:t>is aware of the need to develop professional achievements and adhere to the professional ethics rules (K2st_K4)</w:t>
      </w:r>
      <w:r w:rsidR="00473124" w:rsidRPr="00473124">
        <w:rPr>
          <w:lang w:val="en-US"/>
        </w:rPr>
        <w:t xml:space="preserve"> </w:t>
      </w:r>
      <w:r w:rsidR="009F22E0" w:rsidRPr="009F22E0">
        <w:fldChar w:fldCharType="end"/>
      </w:r>
    </w:p>
    <w:p w14:paraId="777D121A" w14:textId="6B364EA7" w:rsidR="0014358E" w:rsidRPr="00E57329" w:rsidRDefault="002547AB" w:rsidP="0013314E">
      <w:pPr>
        <w:rPr>
          <w:lang w:val="en-US"/>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13314E" w:rsidRPr="0013314E">
        <w:rPr>
          <w:lang w:val="en-US"/>
        </w:rPr>
        <w:t>Formative evaluation:</w:t>
      </w:r>
      <w:r w:rsidR="0013314E" w:rsidRPr="0013314E">
        <w:rPr>
          <w:lang w:val="en-US"/>
        </w:rPr>
        <w:br/>
        <w:t>- based on the evaluation of the current progress of the tasks,</w:t>
      </w:r>
      <w:r w:rsidR="0013314E" w:rsidRPr="0013314E">
        <w:rPr>
          <w:lang w:val="en-US"/>
        </w:rPr>
        <w:br/>
        <w:t>- continuous assessment, rewarding the incremental skill of using the learned principles and methods,</w:t>
      </w:r>
      <w:r w:rsidR="0013314E" w:rsidRPr="0013314E">
        <w:rPr>
          <w:lang w:val="en-US"/>
        </w:rPr>
        <w:br/>
        <w:t>- ability to manage time in the design and implementation of research work.</w:t>
      </w:r>
    </w:p>
    <w:p w14:paraId="4178151A" w14:textId="34761042" w:rsidR="005E1096" w:rsidRPr="002547AB" w:rsidRDefault="0013314E" w:rsidP="0013314E">
      <w:pPr>
        <w:rPr>
          <w:rStyle w:val="Poleformualrza"/>
          <w:sz w:val="24"/>
          <w:szCs w:val="24"/>
          <w:lang w:val="en-US"/>
        </w:rPr>
      </w:pPr>
      <w:r w:rsidRPr="0013314E">
        <w:rPr>
          <w:lang w:val="en-US"/>
        </w:rPr>
        <w:t>Summative evaluation:</w:t>
      </w:r>
      <w:r w:rsidRPr="0013314E">
        <w:rPr>
          <w:lang w:val="en-US"/>
        </w:rPr>
        <w:br/>
      </w:r>
      <w:r w:rsidRPr="00052224">
        <w:rPr>
          <w:lang w:val="en-US"/>
        </w:rPr>
        <w:t xml:space="preserve">- </w:t>
      </w:r>
      <w:r w:rsidRPr="0013314E">
        <w:rPr>
          <w:lang w:val="en-US"/>
        </w:rPr>
        <w:t>based on the completion of the assigned tasks</w:t>
      </w:r>
      <w:r w:rsidR="0014358E" w:rsidRPr="00E57329">
        <w:rPr>
          <w:lang w:val="en-US"/>
        </w:rPr>
        <w:t>.</w:t>
      </w:r>
      <w:r w:rsidR="009F22E0" w:rsidRPr="009F22E0">
        <w:fldChar w:fldCharType="end"/>
      </w:r>
    </w:p>
    <w:p w14:paraId="36CE6B4D" w14:textId="77777777" w:rsidR="009F22E0" w:rsidRPr="001E607F" w:rsidRDefault="002547AB">
      <w:pPr>
        <w:rPr>
          <w:b/>
          <w:color w:val="006991"/>
          <w:szCs w:val="24"/>
          <w:lang w:val="en-US"/>
        </w:rPr>
      </w:pPr>
      <w:r w:rsidRPr="001E607F">
        <w:rPr>
          <w:b/>
          <w:color w:val="006991"/>
          <w:szCs w:val="24"/>
          <w:lang w:val="en-US"/>
        </w:rPr>
        <w:t>Programme content</w:t>
      </w:r>
    </w:p>
    <w:p w14:paraId="3E77A7C4" w14:textId="77777777" w:rsidR="005B7709" w:rsidRPr="005B7709" w:rsidRDefault="009F22E0" w:rsidP="005B7709">
      <w:pPr>
        <w:rPr>
          <w:lang w:val="en-US"/>
        </w:rPr>
      </w:pPr>
      <w:r w:rsidRPr="009F22E0">
        <w:fldChar w:fldCharType="begin">
          <w:ffData>
            <w:name w:val="Tekst1"/>
            <w:enabled/>
            <w:calcOnExit w:val="0"/>
            <w:textInput/>
          </w:ffData>
        </w:fldChar>
      </w:r>
      <w:r w:rsidRPr="001E607F">
        <w:rPr>
          <w:lang w:val="en-US"/>
        </w:rPr>
        <w:instrText xml:space="preserve"> FORMTEXT </w:instrText>
      </w:r>
      <w:r w:rsidRPr="009F22E0">
        <w:fldChar w:fldCharType="separate"/>
      </w:r>
      <w:r w:rsidR="005B7709" w:rsidRPr="005B7709">
        <w:rPr>
          <w:lang w:val="en-US"/>
        </w:rPr>
        <w:t>The program covers the following topics:</w:t>
      </w:r>
    </w:p>
    <w:p w14:paraId="0F6BDE20" w14:textId="77777777" w:rsidR="005B7709" w:rsidRPr="005B7709" w:rsidRDefault="005B7709" w:rsidP="005B7709">
      <w:pPr>
        <w:rPr>
          <w:lang w:val="en-US"/>
        </w:rPr>
      </w:pPr>
      <w:r w:rsidRPr="005B7709">
        <w:rPr>
          <w:lang w:val="en-US"/>
        </w:rPr>
        <w:t>1.  Performing a literature review in the area of the selected problem.</w:t>
      </w:r>
    </w:p>
    <w:p w14:paraId="383535E3" w14:textId="77777777" w:rsidR="005B7709" w:rsidRPr="005B7709" w:rsidRDefault="005B7709" w:rsidP="005B7709">
      <w:pPr>
        <w:rPr>
          <w:lang w:val="en-US"/>
        </w:rPr>
      </w:pPr>
      <w:r w:rsidRPr="005B7709">
        <w:rPr>
          <w:lang w:val="en-US"/>
        </w:rPr>
        <w:lastRenderedPageBreak/>
        <w:t>2. Defining the research problem to be solved, defining the research hypothesis, defining the expected results.</w:t>
      </w:r>
    </w:p>
    <w:p w14:paraId="6C610B25" w14:textId="77777777" w:rsidR="005B7709" w:rsidRPr="005B7709" w:rsidRDefault="005B7709" w:rsidP="005B7709">
      <w:pPr>
        <w:rPr>
          <w:lang w:val="en-US"/>
        </w:rPr>
      </w:pPr>
      <w:r w:rsidRPr="005B7709">
        <w:rPr>
          <w:lang w:val="en-US"/>
        </w:rPr>
        <w:t>3. Establishing a research team, assigning roles, defining a research project plan,</w:t>
      </w:r>
    </w:p>
    <w:p w14:paraId="61F587CB" w14:textId="77777777" w:rsidR="005B7709" w:rsidRPr="005B7709" w:rsidRDefault="005B7709" w:rsidP="005B7709">
      <w:pPr>
        <w:rPr>
          <w:lang w:val="en-US"/>
        </w:rPr>
      </w:pPr>
      <w:r w:rsidRPr="005B7709">
        <w:rPr>
          <w:lang w:val="en-US"/>
        </w:rPr>
        <w:t>4. Designing a research study, identifying the required software and hardware tools.</w:t>
      </w:r>
    </w:p>
    <w:p w14:paraId="2367729B" w14:textId="77777777" w:rsidR="005B7709" w:rsidRPr="005B7709" w:rsidRDefault="005B7709" w:rsidP="005B7709">
      <w:pPr>
        <w:rPr>
          <w:lang w:val="en-US"/>
        </w:rPr>
      </w:pPr>
      <w:r w:rsidRPr="005B7709">
        <w:rPr>
          <w:lang w:val="en-US"/>
        </w:rPr>
        <w:t>5. Developing the environment for simulation or experiments.</w:t>
      </w:r>
    </w:p>
    <w:p w14:paraId="52A46173" w14:textId="77777777" w:rsidR="005B7709" w:rsidRPr="005B7709" w:rsidRDefault="005B7709" w:rsidP="005B7709">
      <w:pPr>
        <w:rPr>
          <w:lang w:val="en-US"/>
        </w:rPr>
      </w:pPr>
      <w:r w:rsidRPr="005B7709">
        <w:rPr>
          <w:lang w:val="en-US"/>
        </w:rPr>
        <w:t>6. Executing experiments, simulations, tests, or other types of research activities. Collecting the research results.</w:t>
      </w:r>
    </w:p>
    <w:p w14:paraId="073B5B03" w14:textId="77777777" w:rsidR="005B7709" w:rsidRPr="005B7709" w:rsidRDefault="005B7709" w:rsidP="005B7709">
      <w:pPr>
        <w:rPr>
          <w:lang w:val="en-US"/>
        </w:rPr>
      </w:pPr>
      <w:r w:rsidRPr="005B7709">
        <w:rPr>
          <w:lang w:val="en-US"/>
        </w:rPr>
        <w:t>7. Processing and analysis of research results. Visualization of research results. Introducing necessary improvements to the research procedure and re-executing/continue the experiment.</w:t>
      </w:r>
    </w:p>
    <w:p w14:paraId="27F72F2F" w14:textId="729E4E59" w:rsidR="005E1096" w:rsidRPr="001E607F" w:rsidRDefault="005B7709" w:rsidP="00052224">
      <w:pPr>
        <w:rPr>
          <w:rStyle w:val="Poleformualrza"/>
          <w:sz w:val="24"/>
          <w:szCs w:val="24"/>
          <w:lang w:val="en-US"/>
        </w:rPr>
      </w:pPr>
      <w:r w:rsidRPr="005B7709">
        <w:rPr>
          <w:lang w:val="en-US"/>
        </w:rPr>
        <w:t>8. Verification of the research hypothesis based on the study results.</w:t>
      </w:r>
      <w:r w:rsidR="009F22E0" w:rsidRPr="009F22E0">
        <w:fldChar w:fldCharType="end"/>
      </w:r>
    </w:p>
    <w:p w14:paraId="50D9D91E" w14:textId="77777777" w:rsidR="00940543" w:rsidRPr="001E607F" w:rsidRDefault="002547AB">
      <w:pPr>
        <w:rPr>
          <w:rStyle w:val="Poleformualrza"/>
          <w:b/>
          <w:color w:val="006991"/>
          <w:sz w:val="24"/>
          <w:szCs w:val="24"/>
          <w:lang w:val="en-US"/>
        </w:rPr>
      </w:pPr>
      <w:r w:rsidRPr="001E607F">
        <w:rPr>
          <w:rStyle w:val="Poleformualrza"/>
          <w:b/>
          <w:color w:val="006991"/>
          <w:sz w:val="24"/>
          <w:szCs w:val="24"/>
          <w:lang w:val="en-US"/>
        </w:rPr>
        <w:t>Teaching methods</w:t>
      </w:r>
    </w:p>
    <w:p w14:paraId="506B32D5" w14:textId="08406C50" w:rsidR="00940543" w:rsidRPr="001E607F" w:rsidRDefault="009F22E0">
      <w:pPr>
        <w:rPr>
          <w:rStyle w:val="Poleformualrza"/>
          <w:b/>
          <w:color w:val="006991"/>
          <w:sz w:val="24"/>
          <w:szCs w:val="24"/>
          <w:lang w:val="en-US"/>
        </w:rPr>
      </w:pPr>
      <w:r w:rsidRPr="009F22E0">
        <w:fldChar w:fldCharType="begin">
          <w:ffData>
            <w:name w:val="Tekst1"/>
            <w:enabled/>
            <w:calcOnExit w:val="0"/>
            <w:textInput/>
          </w:ffData>
        </w:fldChar>
      </w:r>
      <w:r w:rsidRPr="001E607F">
        <w:rPr>
          <w:lang w:val="en-US"/>
        </w:rPr>
        <w:instrText xml:space="preserve"> FORMTEXT </w:instrText>
      </w:r>
      <w:r w:rsidRPr="009F22E0">
        <w:fldChar w:fldCharType="separate"/>
      </w:r>
      <w:r w:rsidR="00052224" w:rsidRPr="00052224">
        <w:rPr>
          <w:lang w:val="en-US"/>
        </w:rPr>
        <w:t>Consultations, discussions, case studies, project work</w:t>
      </w:r>
      <w:r w:rsidR="00270BA1" w:rsidRPr="00E57329">
        <w:rPr>
          <w:lang w:val="en-US"/>
        </w:rPr>
        <w:t>.</w:t>
      </w:r>
      <w:r w:rsidRPr="009F22E0">
        <w:fldChar w:fldCharType="end"/>
      </w:r>
    </w:p>
    <w:p w14:paraId="3B89F48A" w14:textId="77777777" w:rsidR="00940543" w:rsidRPr="00237F90" w:rsidRDefault="00535A23" w:rsidP="00940543">
      <w:pPr>
        <w:rPr>
          <w:rStyle w:val="Poleformualrza"/>
          <w:b/>
          <w:color w:val="006991"/>
          <w:sz w:val="24"/>
          <w:szCs w:val="24"/>
        </w:rPr>
      </w:pPr>
      <w:r w:rsidRPr="00237F90">
        <w:rPr>
          <w:rStyle w:val="Poleformualrza"/>
          <w:b/>
          <w:color w:val="006991"/>
          <w:sz w:val="24"/>
          <w:szCs w:val="24"/>
        </w:rPr>
        <w:t>Bibliography</w:t>
      </w:r>
    </w:p>
    <w:p w14:paraId="36771FD6" w14:textId="5EDFA96D" w:rsidR="005E1096" w:rsidRPr="00052224" w:rsidRDefault="00535A23" w:rsidP="00052224">
      <w:pPr>
        <w:rPr>
          <w:rStyle w:val="Poleformualrza"/>
          <w:sz w:val="24"/>
          <w:szCs w:val="24"/>
          <w:lang w:val="en-US"/>
        </w:rPr>
      </w:pPr>
      <w:r w:rsidRPr="00052224">
        <w:rPr>
          <w:color w:val="808080" w:themeColor="background1" w:themeShade="80"/>
          <w:szCs w:val="24"/>
          <w:lang w:val="en-US"/>
        </w:rPr>
        <w:t>Basic</w:t>
      </w:r>
      <w:r w:rsidR="005E1096" w:rsidRPr="00052224">
        <w:rPr>
          <w:color w:val="808080" w:themeColor="background1" w:themeShade="80"/>
          <w:szCs w:val="24"/>
          <w:lang w:val="en-US"/>
        </w:rPr>
        <w:br/>
      </w:r>
      <w:r w:rsidR="009F22E0" w:rsidRPr="009F22E0">
        <w:fldChar w:fldCharType="begin">
          <w:ffData>
            <w:name w:val="Tekst1"/>
            <w:enabled/>
            <w:calcOnExit w:val="0"/>
            <w:textInput/>
          </w:ffData>
        </w:fldChar>
      </w:r>
      <w:r w:rsidR="009F22E0" w:rsidRPr="00052224">
        <w:rPr>
          <w:lang w:val="en-US"/>
        </w:rPr>
        <w:instrText xml:space="preserve"> FORMTEXT </w:instrText>
      </w:r>
      <w:r w:rsidR="009F22E0" w:rsidRPr="009F22E0">
        <w:fldChar w:fldCharType="separate"/>
      </w:r>
      <w:r w:rsidR="00052224" w:rsidRPr="00052224">
        <w:rPr>
          <w:lang w:val="en-US"/>
        </w:rPr>
        <w:t>Depending on a research topic</w:t>
      </w:r>
      <w:r w:rsidR="007105AE" w:rsidRPr="00052224">
        <w:rPr>
          <w:lang w:val="en-US"/>
        </w:rPr>
        <w:t>.</w:t>
      </w:r>
      <w:r w:rsidR="009F22E0" w:rsidRPr="009F22E0">
        <w:fldChar w:fldCharType="end"/>
      </w:r>
    </w:p>
    <w:p w14:paraId="130D1615" w14:textId="027EEB69" w:rsidR="005E1096" w:rsidRPr="00E57329" w:rsidRDefault="00535A23" w:rsidP="007105AE">
      <w:pPr>
        <w:rPr>
          <w:rStyle w:val="Poleformualrza"/>
          <w:sz w:val="24"/>
          <w:szCs w:val="24"/>
        </w:rPr>
      </w:pPr>
      <w:r w:rsidRPr="00E57329">
        <w:rPr>
          <w:color w:val="808080" w:themeColor="background1" w:themeShade="80"/>
          <w:szCs w:val="24"/>
        </w:rPr>
        <w:t>Additional</w:t>
      </w:r>
      <w:r w:rsidR="002547AB" w:rsidRPr="00E57329">
        <w:rPr>
          <w:color w:val="808080" w:themeColor="background1" w:themeShade="80"/>
          <w:szCs w:val="24"/>
        </w:rPr>
        <w:t xml:space="preserve"> </w:t>
      </w:r>
      <w:r w:rsidR="005E1096" w:rsidRPr="00E57329">
        <w:rPr>
          <w:color w:val="808080" w:themeColor="background1" w:themeShade="80"/>
          <w:szCs w:val="24"/>
        </w:rPr>
        <w:br/>
      </w:r>
      <w:r w:rsidR="009F22E0" w:rsidRPr="009F22E0">
        <w:fldChar w:fldCharType="begin">
          <w:ffData>
            <w:name w:val="Tekst1"/>
            <w:enabled/>
            <w:calcOnExit w:val="0"/>
            <w:textInput/>
          </w:ffData>
        </w:fldChar>
      </w:r>
      <w:r w:rsidR="009F22E0" w:rsidRPr="00E57329">
        <w:instrText xml:space="preserve"> FORMTEXT </w:instrText>
      </w:r>
      <w:r w:rsidR="009F22E0" w:rsidRPr="009F22E0">
        <w:fldChar w:fldCharType="separate"/>
      </w:r>
      <w:r w:rsidR="00052224">
        <w:t> </w:t>
      </w:r>
      <w:r w:rsidR="00052224">
        <w:t> </w:t>
      </w:r>
      <w:r w:rsidR="00052224">
        <w:t> </w:t>
      </w:r>
      <w:r w:rsidR="00052224">
        <w:t> </w:t>
      </w:r>
      <w:r w:rsidR="00052224">
        <w:t> </w:t>
      </w:r>
      <w:r w:rsidR="009F22E0" w:rsidRPr="009F22E0">
        <w:fldChar w:fldCharType="end"/>
      </w:r>
    </w:p>
    <w:p w14:paraId="7814E616"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0EF8DE53" w14:textId="77777777" w:rsidTr="00D63A0D">
        <w:trPr>
          <w:cantSplit/>
          <w:tblHeader/>
        </w:trPr>
        <w:tc>
          <w:tcPr>
            <w:tcW w:w="6614" w:type="dxa"/>
          </w:tcPr>
          <w:p w14:paraId="54CBDE9D" w14:textId="77777777" w:rsidR="005E1096" w:rsidRPr="00D9662F" w:rsidRDefault="005E1096" w:rsidP="00ED0AC0">
            <w:pPr>
              <w:keepNext/>
              <w:rPr>
                <w:b/>
                <w:color w:val="006991"/>
                <w:szCs w:val="24"/>
                <w:lang w:val="en-US"/>
              </w:rPr>
            </w:pPr>
          </w:p>
        </w:tc>
        <w:tc>
          <w:tcPr>
            <w:tcW w:w="1291" w:type="dxa"/>
          </w:tcPr>
          <w:p w14:paraId="2C281A5B" w14:textId="77777777" w:rsidR="005E1096" w:rsidRPr="0053341E" w:rsidRDefault="002547AB" w:rsidP="00ED0AC0">
            <w:pPr>
              <w:keepNext/>
              <w:rPr>
                <w:szCs w:val="24"/>
              </w:rPr>
            </w:pPr>
            <w:r>
              <w:rPr>
                <w:szCs w:val="24"/>
              </w:rPr>
              <w:t>Hours</w:t>
            </w:r>
          </w:p>
        </w:tc>
        <w:tc>
          <w:tcPr>
            <w:tcW w:w="1307" w:type="dxa"/>
          </w:tcPr>
          <w:p w14:paraId="1987EF6D" w14:textId="77777777" w:rsidR="005E1096" w:rsidRPr="0053341E" w:rsidRDefault="005E1096" w:rsidP="00ED0AC0">
            <w:pPr>
              <w:keepNext/>
              <w:rPr>
                <w:szCs w:val="24"/>
              </w:rPr>
            </w:pPr>
            <w:r w:rsidRPr="0053341E">
              <w:rPr>
                <w:szCs w:val="24"/>
              </w:rPr>
              <w:t>ECTS</w:t>
            </w:r>
          </w:p>
        </w:tc>
      </w:tr>
      <w:tr w:rsidR="002547AB" w:rsidRPr="0053341E" w14:paraId="14C7BC27" w14:textId="77777777" w:rsidTr="004B63B7">
        <w:tc>
          <w:tcPr>
            <w:tcW w:w="6614" w:type="dxa"/>
          </w:tcPr>
          <w:p w14:paraId="7C75D2B1" w14:textId="77777777" w:rsidR="002547AB" w:rsidRDefault="002547AB" w:rsidP="002547AB">
            <w:pPr>
              <w:keepNext/>
            </w:pPr>
            <w:r>
              <w:t>Total workload</w:t>
            </w:r>
          </w:p>
        </w:tc>
        <w:tc>
          <w:tcPr>
            <w:tcW w:w="1291" w:type="dxa"/>
          </w:tcPr>
          <w:p w14:paraId="4F20C783" w14:textId="161FD973" w:rsidR="002547AB" w:rsidRPr="0053341E" w:rsidRDefault="002547AB" w:rsidP="0005222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052224">
              <w:t>50</w:t>
            </w:r>
            <w:r>
              <w:fldChar w:fldCharType="end"/>
            </w:r>
          </w:p>
        </w:tc>
        <w:tc>
          <w:tcPr>
            <w:tcW w:w="1307" w:type="dxa"/>
          </w:tcPr>
          <w:p w14:paraId="3792C621" w14:textId="0559BABC" w:rsidR="002547AB" w:rsidRPr="0053341E" w:rsidRDefault="002547AB" w:rsidP="00052224">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052224">
              <w:t>2</w:t>
            </w:r>
            <w:r w:rsidR="00237F90">
              <w:t>,0</w:t>
            </w:r>
            <w:r>
              <w:fldChar w:fldCharType="end"/>
            </w:r>
          </w:p>
        </w:tc>
      </w:tr>
      <w:tr w:rsidR="002547AB" w:rsidRPr="0053341E" w14:paraId="45216537" w14:textId="77777777" w:rsidTr="004B63B7">
        <w:tc>
          <w:tcPr>
            <w:tcW w:w="6614" w:type="dxa"/>
          </w:tcPr>
          <w:p w14:paraId="4D89E7AE"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3E89CAF0" w14:textId="1D5C2966" w:rsidR="002547AB" w:rsidRPr="0053341E" w:rsidRDefault="002547AB" w:rsidP="0005222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052224">
              <w:t>45</w:t>
            </w:r>
            <w:r>
              <w:fldChar w:fldCharType="end"/>
            </w:r>
          </w:p>
        </w:tc>
        <w:tc>
          <w:tcPr>
            <w:tcW w:w="1307" w:type="dxa"/>
          </w:tcPr>
          <w:p w14:paraId="473B3307" w14:textId="0809003D" w:rsidR="002547AB" w:rsidRPr="0053341E" w:rsidRDefault="002547AB" w:rsidP="00052224">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052224">
              <w:t>1,5</w:t>
            </w:r>
            <w:r>
              <w:fldChar w:fldCharType="end"/>
            </w:r>
          </w:p>
        </w:tc>
      </w:tr>
      <w:tr w:rsidR="002547AB" w:rsidRPr="0053341E" w14:paraId="3E65567C" w14:textId="77777777" w:rsidTr="004B63B7">
        <w:tc>
          <w:tcPr>
            <w:tcW w:w="6614" w:type="dxa"/>
          </w:tcPr>
          <w:p w14:paraId="2D34C85F" w14:textId="2B71479D" w:rsidR="002547AB" w:rsidRPr="002547AB" w:rsidRDefault="002C112A" w:rsidP="00052224">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6"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sidR="00052224" w:rsidRPr="00052224">
              <w:rPr>
                <w:lang w:val="en-US"/>
              </w:rPr>
              <w:t>Student's own work (a</w:t>
            </w:r>
            <w:r w:rsidR="00771679" w:rsidRPr="00771679">
              <w:rPr>
                <w:rFonts w:ascii="Calibri" w:hAnsi="Calibri" w:cs="Calibri"/>
                <w:color w:val="000000"/>
                <w:szCs w:val="24"/>
                <w:shd w:val="clear" w:color="auto" w:fill="FFFFFF"/>
                <w:lang w:val="en-US"/>
              </w:rPr>
              <w:t>cquiring information from scientific literature, databases, and other sources; development and implementation of experiments, collecting and analyzing results</w:t>
            </w:r>
            <w:r w:rsidR="00052224" w:rsidRPr="00052224">
              <w:rPr>
                <w:lang w:val="en-US"/>
              </w:rPr>
              <w:t>)</w:t>
            </w:r>
            <w:r>
              <w:rPr>
                <w:rFonts w:ascii="Calibri" w:hAnsi="Calibri" w:cs="Calibri"/>
                <w:color w:val="000000"/>
                <w:szCs w:val="24"/>
                <w:shd w:val="clear" w:color="auto" w:fill="FFFFFF"/>
                <w:lang w:val="en-US"/>
              </w:rPr>
              <w:fldChar w:fldCharType="end"/>
            </w:r>
            <w:bookmarkEnd w:id="6"/>
            <w:r w:rsidRPr="002C112A">
              <w:rPr>
                <w:rStyle w:val="Odwoanieprzypisudolnego"/>
                <w:lang w:val="en-US"/>
              </w:rPr>
              <w:t xml:space="preserve"> </w:t>
            </w:r>
            <w:r>
              <w:rPr>
                <w:rStyle w:val="Odwoanieprzypisudolnego"/>
              </w:rPr>
              <w:footnoteReference w:id="1"/>
            </w:r>
          </w:p>
        </w:tc>
        <w:tc>
          <w:tcPr>
            <w:tcW w:w="1291" w:type="dxa"/>
          </w:tcPr>
          <w:p w14:paraId="5CF7B2BC" w14:textId="0625B799" w:rsidR="002547AB" w:rsidRPr="0053341E" w:rsidRDefault="002547AB" w:rsidP="0005222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052224">
              <w:t>5</w:t>
            </w:r>
            <w:r>
              <w:fldChar w:fldCharType="end"/>
            </w:r>
          </w:p>
        </w:tc>
        <w:tc>
          <w:tcPr>
            <w:tcW w:w="1307" w:type="dxa"/>
          </w:tcPr>
          <w:p w14:paraId="2590C86A" w14:textId="63DA24DD" w:rsidR="002547AB" w:rsidRPr="0053341E" w:rsidRDefault="002547AB" w:rsidP="00052224">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052224">
              <w:t>0,5</w:t>
            </w:r>
            <w:r>
              <w:fldChar w:fldCharType="end"/>
            </w:r>
          </w:p>
        </w:tc>
      </w:tr>
    </w:tbl>
    <w:p w14:paraId="50B3B3EE"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59CAA" w14:textId="77777777" w:rsidR="00372926" w:rsidRDefault="00372926" w:rsidP="00DE7E54">
      <w:pPr>
        <w:spacing w:after="0" w:line="240" w:lineRule="auto"/>
      </w:pPr>
      <w:r>
        <w:separator/>
      </w:r>
    </w:p>
  </w:endnote>
  <w:endnote w:type="continuationSeparator" w:id="0">
    <w:p w14:paraId="580753C5" w14:textId="77777777" w:rsidR="00372926" w:rsidRDefault="00372926"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8AED2" w14:textId="77777777" w:rsidR="00DC41EF" w:rsidRDefault="00DC41EF">
    <w:pPr>
      <w:pStyle w:val="Stopka"/>
      <w:jc w:val="right"/>
    </w:pPr>
    <w:r>
      <w:fldChar w:fldCharType="begin"/>
    </w:r>
    <w:r>
      <w:instrText>PAGE   \* MERGEFORMAT</w:instrText>
    </w:r>
    <w:r>
      <w:fldChar w:fldCharType="separate"/>
    </w:r>
    <w:r w:rsidR="00623B10">
      <w:rPr>
        <w:noProof/>
      </w:rPr>
      <w:t>1</w:t>
    </w:r>
    <w:r>
      <w:fldChar w:fldCharType="end"/>
    </w:r>
  </w:p>
  <w:p w14:paraId="73C77EFC" w14:textId="77777777" w:rsidR="00DC41EF" w:rsidRDefault="00DC41EF">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F5520" w14:textId="77777777" w:rsidR="00DC41EF" w:rsidRDefault="00DC41EF">
    <w:pPr>
      <w:pStyle w:val="Nagwek"/>
      <w:rPr>
        <w:b/>
      </w:rPr>
    </w:pPr>
    <w:r>
      <w:rPr>
        <w:b/>
      </w:rPr>
      <w:t>EUROPEJSKI SYSTEM TRANSFERU PUNKÓW</w:t>
    </w:r>
  </w:p>
  <w:p w14:paraId="28417382" w14:textId="77777777" w:rsidR="00DC41EF" w:rsidRPr="00820B3E" w:rsidRDefault="00DC41EF">
    <w:pPr>
      <w:pStyle w:val="Nagwek"/>
      <w:rPr>
        <w:b/>
        <w:color w:val="006991"/>
      </w:rPr>
    </w:pPr>
    <w:r w:rsidRPr="00820B3E">
      <w:rPr>
        <w:b/>
        <w:color w:val="006991"/>
      </w:rPr>
      <w:t>Politechnika Poznańska</w:t>
    </w:r>
  </w:p>
  <w:p w14:paraId="71F9159E" w14:textId="77777777" w:rsidR="00DC41EF" w:rsidRPr="00820B3E" w:rsidRDefault="00DC41EF">
    <w:pPr>
      <w:pStyle w:val="Nagwek"/>
      <w:rPr>
        <w:color w:val="006991"/>
        <w:sz w:val="18"/>
        <w:szCs w:val="18"/>
      </w:rPr>
    </w:pPr>
    <w:r w:rsidRPr="00820B3E">
      <w:rPr>
        <w:color w:val="006991"/>
        <w:sz w:val="18"/>
        <w:szCs w:val="18"/>
      </w:rPr>
      <w:t>pl. Marii Skłodowskiej-Curie 5</w:t>
    </w:r>
  </w:p>
  <w:p w14:paraId="7BBF54F7" w14:textId="77777777" w:rsidR="00DC41EF" w:rsidRPr="00820B3E" w:rsidRDefault="00DC41EF">
    <w:pPr>
      <w:pStyle w:val="Nagwek"/>
      <w:rPr>
        <w:sz w:val="18"/>
        <w:szCs w:val="18"/>
      </w:rPr>
    </w:pPr>
    <w:r w:rsidRPr="00820B3E">
      <w:rPr>
        <w:color w:val="006991"/>
        <w:sz w:val="18"/>
        <w:szCs w:val="18"/>
      </w:rPr>
      <w:t>60-965 Poznań</w:t>
    </w:r>
  </w:p>
  <w:p w14:paraId="762B909F" w14:textId="77777777" w:rsidR="00DC41EF" w:rsidRDefault="00DC41EF">
    <w:pPr>
      <w:pStyle w:val="Nagwek"/>
    </w:pPr>
  </w:p>
  <w:p w14:paraId="00581E93" w14:textId="77777777" w:rsidR="00DC41EF" w:rsidRDefault="00DC41EF"/>
  <w:p w14:paraId="4F9995CA" w14:textId="77777777" w:rsidR="00DC41EF" w:rsidRDefault="00DC41EF">
    <w:pPr>
      <w:pStyle w:val="Stopka"/>
      <w:jc w:val="right"/>
    </w:pPr>
    <w:r>
      <w:fldChar w:fldCharType="begin"/>
    </w:r>
    <w:r>
      <w:instrText>PAGE   \* MERGEFORMAT</w:instrText>
    </w:r>
    <w:r>
      <w:fldChar w:fldCharType="separate"/>
    </w:r>
    <w:r>
      <w:rPr>
        <w:noProof/>
      </w:rPr>
      <w:t>1</w:t>
    </w:r>
    <w:r>
      <w:fldChar w:fldCharType="end"/>
    </w:r>
  </w:p>
  <w:p w14:paraId="52143C8D" w14:textId="77777777" w:rsidR="00DC41EF" w:rsidRDefault="00DC41EF">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67FDF" w14:textId="77777777" w:rsidR="00372926" w:rsidRDefault="00372926" w:rsidP="00DE7E54">
      <w:pPr>
        <w:spacing w:after="0" w:line="240" w:lineRule="auto"/>
      </w:pPr>
      <w:r>
        <w:separator/>
      </w:r>
    </w:p>
  </w:footnote>
  <w:footnote w:type="continuationSeparator" w:id="0">
    <w:p w14:paraId="04E738CC" w14:textId="77777777" w:rsidR="00372926" w:rsidRDefault="00372926" w:rsidP="00DE7E54">
      <w:pPr>
        <w:spacing w:after="0" w:line="240" w:lineRule="auto"/>
      </w:pPr>
      <w:r>
        <w:continuationSeparator/>
      </w:r>
    </w:p>
  </w:footnote>
  <w:footnote w:id="1">
    <w:p w14:paraId="7611FE5A" w14:textId="77777777" w:rsidR="00DC41EF" w:rsidRPr="002547AB" w:rsidRDefault="00DC41EF" w:rsidP="002C112A">
      <w:pPr>
        <w:pStyle w:val="Tekstprzypisudolnego"/>
        <w:rPr>
          <w:lang w:val="en-US"/>
        </w:rPr>
      </w:pPr>
      <w:r>
        <w:rPr>
          <w:rStyle w:val="Odwoanieprzypisudolnego"/>
        </w:rPr>
        <w:footnoteRef/>
      </w:r>
      <w:r w:rsidRPr="002547AB">
        <w:rPr>
          <w:lang w:val="en-US"/>
        </w:rPr>
        <w:t xml:space="preserve"> </w:t>
      </w:r>
      <w:proofErr w:type="gramStart"/>
      <w:r w:rsidRPr="002547AB">
        <w:rPr>
          <w:lang w:val="en-US"/>
        </w:rPr>
        <w:t>delete</w:t>
      </w:r>
      <w:proofErr w:type="gramEnd"/>
      <w:r w:rsidRPr="002547AB">
        <w:rPr>
          <w:lang w:val="en-US"/>
        </w:rPr>
        <w:t xml:space="preserv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85FA1" w14:textId="77777777" w:rsidR="00DC41EF" w:rsidRPr="00F302AE" w:rsidRDefault="00DC41EF" w:rsidP="00F302AE">
    <w:pPr>
      <w:pStyle w:val="Nagwek"/>
    </w:pPr>
    <w:r>
      <w:rPr>
        <w:noProof/>
        <w:lang w:val="en-US" w:eastAsia="pl-PL"/>
      </w:rPr>
      <w:drawing>
        <wp:inline distT="0" distB="0" distL="0" distR="0" wp14:anchorId="70EE15C8" wp14:editId="78C69A15">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1768D"/>
    <w:rsid w:val="00022474"/>
    <w:rsid w:val="0004073D"/>
    <w:rsid w:val="00040C06"/>
    <w:rsid w:val="00043205"/>
    <w:rsid w:val="00044237"/>
    <w:rsid w:val="00052224"/>
    <w:rsid w:val="000541DD"/>
    <w:rsid w:val="000545BB"/>
    <w:rsid w:val="00054D6C"/>
    <w:rsid w:val="00057C59"/>
    <w:rsid w:val="0006356F"/>
    <w:rsid w:val="00085CF2"/>
    <w:rsid w:val="000B27DE"/>
    <w:rsid w:val="000C083E"/>
    <w:rsid w:val="000C4F14"/>
    <w:rsid w:val="000E4DD4"/>
    <w:rsid w:val="001108F4"/>
    <w:rsid w:val="0011118A"/>
    <w:rsid w:val="0013311A"/>
    <w:rsid w:val="0013314E"/>
    <w:rsid w:val="00134F25"/>
    <w:rsid w:val="0014358E"/>
    <w:rsid w:val="001441E9"/>
    <w:rsid w:val="001601CA"/>
    <w:rsid w:val="00173EF6"/>
    <w:rsid w:val="00191FB5"/>
    <w:rsid w:val="00195057"/>
    <w:rsid w:val="001967E4"/>
    <w:rsid w:val="001C3A9C"/>
    <w:rsid w:val="001E3210"/>
    <w:rsid w:val="001E607F"/>
    <w:rsid w:val="001E6DDE"/>
    <w:rsid w:val="001F11F2"/>
    <w:rsid w:val="001F4BBB"/>
    <w:rsid w:val="001F512F"/>
    <w:rsid w:val="00200447"/>
    <w:rsid w:val="00203A12"/>
    <w:rsid w:val="00211276"/>
    <w:rsid w:val="002243AB"/>
    <w:rsid w:val="00231F79"/>
    <w:rsid w:val="00237F90"/>
    <w:rsid w:val="002547AB"/>
    <w:rsid w:val="00270BA1"/>
    <w:rsid w:val="0027795C"/>
    <w:rsid w:val="00281DBC"/>
    <w:rsid w:val="002B0522"/>
    <w:rsid w:val="002B2D95"/>
    <w:rsid w:val="002C112A"/>
    <w:rsid w:val="002C4874"/>
    <w:rsid w:val="002D5018"/>
    <w:rsid w:val="002D50A1"/>
    <w:rsid w:val="002D5E9E"/>
    <w:rsid w:val="002E457A"/>
    <w:rsid w:val="00301C36"/>
    <w:rsid w:val="00326820"/>
    <w:rsid w:val="00333CFE"/>
    <w:rsid w:val="00340FDC"/>
    <w:rsid w:val="00350761"/>
    <w:rsid w:val="00352149"/>
    <w:rsid w:val="00352EC7"/>
    <w:rsid w:val="00361008"/>
    <w:rsid w:val="00362263"/>
    <w:rsid w:val="003650EB"/>
    <w:rsid w:val="0036738B"/>
    <w:rsid w:val="00372926"/>
    <w:rsid w:val="0038747A"/>
    <w:rsid w:val="003A5D66"/>
    <w:rsid w:val="003B7636"/>
    <w:rsid w:val="003E2E97"/>
    <w:rsid w:val="004038C2"/>
    <w:rsid w:val="00403EFE"/>
    <w:rsid w:val="004045AA"/>
    <w:rsid w:val="0042092D"/>
    <w:rsid w:val="00422BF0"/>
    <w:rsid w:val="004261C8"/>
    <w:rsid w:val="00431FAD"/>
    <w:rsid w:val="00443C59"/>
    <w:rsid w:val="00454581"/>
    <w:rsid w:val="00462E00"/>
    <w:rsid w:val="00473124"/>
    <w:rsid w:val="004A5A9A"/>
    <w:rsid w:val="004B63B7"/>
    <w:rsid w:val="004C3363"/>
    <w:rsid w:val="004F25C7"/>
    <w:rsid w:val="005104AF"/>
    <w:rsid w:val="0053341E"/>
    <w:rsid w:val="005355B9"/>
    <w:rsid w:val="00535A23"/>
    <w:rsid w:val="005552F5"/>
    <w:rsid w:val="00562E4F"/>
    <w:rsid w:val="0056418C"/>
    <w:rsid w:val="005770BC"/>
    <w:rsid w:val="005865E7"/>
    <w:rsid w:val="00594FEC"/>
    <w:rsid w:val="005B7709"/>
    <w:rsid w:val="005B78EC"/>
    <w:rsid w:val="005C5794"/>
    <w:rsid w:val="005D5843"/>
    <w:rsid w:val="005E1096"/>
    <w:rsid w:val="005E25F6"/>
    <w:rsid w:val="00623B10"/>
    <w:rsid w:val="006303FB"/>
    <w:rsid w:val="00636475"/>
    <w:rsid w:val="0064513F"/>
    <w:rsid w:val="00672C57"/>
    <w:rsid w:val="00691E4D"/>
    <w:rsid w:val="006A6207"/>
    <w:rsid w:val="006E0A46"/>
    <w:rsid w:val="006E1126"/>
    <w:rsid w:val="00705297"/>
    <w:rsid w:val="007105AE"/>
    <w:rsid w:val="007147CE"/>
    <w:rsid w:val="007525FE"/>
    <w:rsid w:val="00762097"/>
    <w:rsid w:val="007714CF"/>
    <w:rsid w:val="00771679"/>
    <w:rsid w:val="00773EBD"/>
    <w:rsid w:val="0078580A"/>
    <w:rsid w:val="007A08F0"/>
    <w:rsid w:val="00800E78"/>
    <w:rsid w:val="00820B3E"/>
    <w:rsid w:val="00826C85"/>
    <w:rsid w:val="00834CA8"/>
    <w:rsid w:val="00845CC9"/>
    <w:rsid w:val="00865CA2"/>
    <w:rsid w:val="008C26D1"/>
    <w:rsid w:val="008D44BB"/>
    <w:rsid w:val="008D6FA1"/>
    <w:rsid w:val="008E0850"/>
    <w:rsid w:val="008E3F98"/>
    <w:rsid w:val="00901644"/>
    <w:rsid w:val="0092103A"/>
    <w:rsid w:val="00940543"/>
    <w:rsid w:val="00954FBD"/>
    <w:rsid w:val="00963E3B"/>
    <w:rsid w:val="009B2AAE"/>
    <w:rsid w:val="009B7DEF"/>
    <w:rsid w:val="009C17DD"/>
    <w:rsid w:val="009E76F9"/>
    <w:rsid w:val="009F22E0"/>
    <w:rsid w:val="009F752B"/>
    <w:rsid w:val="009F757D"/>
    <w:rsid w:val="00A00E14"/>
    <w:rsid w:val="00A04072"/>
    <w:rsid w:val="00A14D86"/>
    <w:rsid w:val="00A232D2"/>
    <w:rsid w:val="00A42272"/>
    <w:rsid w:val="00A820ED"/>
    <w:rsid w:val="00A825B3"/>
    <w:rsid w:val="00A84A8B"/>
    <w:rsid w:val="00A93F6C"/>
    <w:rsid w:val="00AA06D0"/>
    <w:rsid w:val="00AB1332"/>
    <w:rsid w:val="00AB2FBE"/>
    <w:rsid w:val="00B20F50"/>
    <w:rsid w:val="00B225A8"/>
    <w:rsid w:val="00B46F8A"/>
    <w:rsid w:val="00B63708"/>
    <w:rsid w:val="00B71A9E"/>
    <w:rsid w:val="00BA590A"/>
    <w:rsid w:val="00BC0701"/>
    <w:rsid w:val="00BD21E2"/>
    <w:rsid w:val="00BD5268"/>
    <w:rsid w:val="00C22E11"/>
    <w:rsid w:val="00C27A9C"/>
    <w:rsid w:val="00C31343"/>
    <w:rsid w:val="00C560D8"/>
    <w:rsid w:val="00C57359"/>
    <w:rsid w:val="00C8179A"/>
    <w:rsid w:val="00C832CD"/>
    <w:rsid w:val="00CC702B"/>
    <w:rsid w:val="00CE46E2"/>
    <w:rsid w:val="00CE679E"/>
    <w:rsid w:val="00CF3DF0"/>
    <w:rsid w:val="00D24F8A"/>
    <w:rsid w:val="00D51428"/>
    <w:rsid w:val="00D63A0D"/>
    <w:rsid w:val="00D708F1"/>
    <w:rsid w:val="00D725D4"/>
    <w:rsid w:val="00D83293"/>
    <w:rsid w:val="00D84BAA"/>
    <w:rsid w:val="00D8589A"/>
    <w:rsid w:val="00D9662F"/>
    <w:rsid w:val="00DC41EF"/>
    <w:rsid w:val="00DC59AA"/>
    <w:rsid w:val="00DD43A4"/>
    <w:rsid w:val="00DE52E6"/>
    <w:rsid w:val="00DE7E54"/>
    <w:rsid w:val="00DF4FD5"/>
    <w:rsid w:val="00E21D00"/>
    <w:rsid w:val="00E26461"/>
    <w:rsid w:val="00E51C78"/>
    <w:rsid w:val="00E57329"/>
    <w:rsid w:val="00E75361"/>
    <w:rsid w:val="00E8528A"/>
    <w:rsid w:val="00E93212"/>
    <w:rsid w:val="00EB1295"/>
    <w:rsid w:val="00EB3B6D"/>
    <w:rsid w:val="00EC1F88"/>
    <w:rsid w:val="00ED0AC0"/>
    <w:rsid w:val="00EE4D9C"/>
    <w:rsid w:val="00EE6F00"/>
    <w:rsid w:val="00F00120"/>
    <w:rsid w:val="00F2330C"/>
    <w:rsid w:val="00F302AE"/>
    <w:rsid w:val="00F416CE"/>
    <w:rsid w:val="00F54E6F"/>
    <w:rsid w:val="00F55B14"/>
    <w:rsid w:val="00F611AB"/>
    <w:rsid w:val="00F62994"/>
    <w:rsid w:val="00F96728"/>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4A3D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E191A-1565-564A-BD6B-C2173E4A3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1125</Words>
  <Characters>6756</Characters>
  <Application>Microsoft Macintosh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56</cp:revision>
  <cp:lastPrinted>2020-11-30T10:56:00Z</cp:lastPrinted>
  <dcterms:created xsi:type="dcterms:W3CDTF">2020-02-24T15:17:00Z</dcterms:created>
  <dcterms:modified xsi:type="dcterms:W3CDTF">2022-10-27T08:28:00Z</dcterms:modified>
</cp:coreProperties>
</file>