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6D7916D7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3E0EB8" w:rsidRPr="003E0EB8">
        <w:t xml:space="preserve">Pisanie prac naukowo-technicznych 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5A4089D5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8A0FF4">
        <w:t>1</w:t>
      </w:r>
      <w:r w:rsidR="00CA635F">
        <w:t>/</w:t>
      </w:r>
      <w:r w:rsidR="00BC22AB">
        <w:t>2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0E1D409C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3E0EB8">
        <w:t> </w:t>
      </w:r>
      <w:r w:rsidR="003E0EB8">
        <w:t> </w:t>
      </w:r>
      <w:r w:rsidR="003E0EB8">
        <w:t> </w:t>
      </w:r>
      <w:r w:rsidR="003E0EB8">
        <w:t> </w:t>
      </w:r>
      <w:r w:rsidR="003E0EB8">
        <w:t> 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3E0EB8">
        <w:rPr>
          <w:noProof/>
        </w:rPr>
        <w:t>30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7B65A9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3E9327C1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EF54E8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5EA38FFD" w14:textId="4B829E34" w:rsidR="00C20AE2" w:rsidRDefault="00361008" w:rsidP="00C20AE2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E0EB8">
        <w:t>mgr inż. Krystyna Ciesielska</w:t>
      </w:r>
      <w:r w:rsidR="003E0EB8">
        <w:br/>
        <w:t xml:space="preserve">email: krystyna.ciesielska@put.poznan.pl </w:t>
      </w:r>
      <w:r w:rsidR="003E0EB8">
        <w:br/>
        <w:t>tel. 61 665 2491</w:t>
      </w:r>
      <w:r w:rsidR="003E0EB8">
        <w:br/>
        <w:t>Centrum Języków i Komunikacji PP</w:t>
      </w:r>
      <w:r w:rsidR="003E0EB8">
        <w:br/>
        <w:t xml:space="preserve">ul. Piotrowo 3a, 60-965 Poznań </w:t>
      </w:r>
    </w:p>
    <w:p w14:paraId="4FFF29FE" w14:textId="13445BF1" w:rsidR="00C20AE2" w:rsidRDefault="009F22E0" w:rsidP="00C20AE2"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</w:p>
    <w:p w14:paraId="60581A24" w14:textId="5B976B37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</w:p>
    <w:p w14:paraId="2EEFCEBD" w14:textId="4DD9B259" w:rsidR="00361008" w:rsidRPr="002B2D95" w:rsidRDefault="0092103A" w:rsidP="003E0EB8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E0EB8">
        <w:t>Student rozpoczynający ten przedmiot powinien posiadać kompetencję językową odpowiadającą</w:t>
      </w:r>
      <w:r w:rsidR="000F5EB0">
        <w:t xml:space="preserve"> </w:t>
      </w:r>
      <w:r w:rsidR="003E0EB8">
        <w:t xml:space="preserve">poziomowi B2 według opisu poziomu biegłości językowej (CEFR). Student powinien także umieć przedstawiać zagadnienia specjalistyczne z dziedziny informatyki w języku angielskim. </w:t>
      </w:r>
      <w:r w:rsidR="009F22E0" w:rsidRPr="009F22E0">
        <w:fldChar w:fldCharType="end"/>
      </w:r>
    </w:p>
    <w:p w14:paraId="73EE86F5" w14:textId="596E340F" w:rsidR="003E0EB8" w:rsidRDefault="00361008" w:rsidP="003E0EB8"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20AE2">
        <w:t>1</w:t>
      </w:r>
      <w:r w:rsidR="003E0EB8">
        <w:t xml:space="preserve">. Przekazanie studentom wiedzy z zakresu angielskiego akademickiego języka pisanego. </w:t>
      </w:r>
    </w:p>
    <w:p w14:paraId="20BC6775" w14:textId="0B0AD99B" w:rsidR="003E0EB8" w:rsidRDefault="003E0EB8" w:rsidP="003E0EB8">
      <w:r>
        <w:t xml:space="preserve">2. Doskonalenie umiejętności efektywnego posługiwania się językiem akademickim oraz specjalistycznym w zakresie czterech sprawności językowych, z naciskiem na umiejętność pisania i mówienia. </w:t>
      </w:r>
    </w:p>
    <w:p w14:paraId="76D9B01E" w14:textId="605BF37C" w:rsidR="003E0EB8" w:rsidRDefault="003E0EB8" w:rsidP="003E0EB8">
      <w:r>
        <w:t xml:space="preserve">3. Rozwijanie umiejętności wykorzystania materiałów źródłowych dla potrzeb pisania dokumentów formalnych i prac naukowych. </w:t>
      </w:r>
    </w:p>
    <w:p w14:paraId="18466D15" w14:textId="77777777" w:rsidR="003E0EB8" w:rsidRDefault="003E0EB8" w:rsidP="003E0EB8">
      <w:r>
        <w:lastRenderedPageBreak/>
        <w:t xml:space="preserve">4. Doskonalenie umiejętności krytycznego myślenia i krytycznej oceny własnej i cudzej pracy pisemnej (pod względem merytorycznym i formalnym). </w:t>
      </w:r>
    </w:p>
    <w:p w14:paraId="40DB0592" w14:textId="4298C120" w:rsidR="00361008" w:rsidRPr="0053341E" w:rsidRDefault="003E0EB8" w:rsidP="003E0EB8">
      <w:pPr>
        <w:rPr>
          <w:rStyle w:val="Poleformualrza"/>
          <w:sz w:val="24"/>
          <w:szCs w:val="24"/>
        </w:rPr>
      </w:pPr>
      <w:r>
        <w:t xml:space="preserve">5. Kształtowanie umiejętności pracy zespołowej. </w:t>
      </w:r>
      <w:r w:rsidR="009F22E0" w:rsidRPr="009F22E0">
        <w:fldChar w:fldCharType="end"/>
      </w:r>
    </w:p>
    <w:p w14:paraId="10F4C388" w14:textId="77777777" w:rsidR="003E0EB8" w:rsidRDefault="001E3210" w:rsidP="003E0EB8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E0EB8">
        <w:t xml:space="preserve">1. Student zna słownictwo formalne z dziedziny języka akademickiego, rozumie różnicę między językiem formalnym i nieformalnym, oraz przekazem obiektywnym i nieobiektywnym. </w:t>
      </w:r>
    </w:p>
    <w:p w14:paraId="18FDF9AC" w14:textId="77777777" w:rsidR="003E0EB8" w:rsidRDefault="003E0EB8" w:rsidP="003E0EB8">
      <w:r>
        <w:t xml:space="preserve">2. Student zna i rozumie zasady tworzenia prawidłowych dłuższych wypowiedzi pisemnych. </w:t>
      </w:r>
    </w:p>
    <w:p w14:paraId="2D7194DF" w14:textId="079ACDBD" w:rsidR="00361008" w:rsidRPr="0053341E" w:rsidRDefault="003E0EB8" w:rsidP="003E0EB8">
      <w:pPr>
        <w:rPr>
          <w:rStyle w:val="Poleformualrza"/>
          <w:sz w:val="24"/>
          <w:szCs w:val="24"/>
        </w:rPr>
      </w:pPr>
      <w:r>
        <w:t>3. Student zna strukturę dokumentów i zna zakres ich zastosowania.</w:t>
      </w:r>
      <w:r w:rsidR="009F22E0" w:rsidRPr="009F22E0">
        <w:fldChar w:fldCharType="end"/>
      </w:r>
    </w:p>
    <w:p w14:paraId="6E141515" w14:textId="77777777" w:rsidR="003E0EB8" w:rsidRDefault="00361008" w:rsidP="003E0EB8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E0EB8">
        <w:t xml:space="preserve">1. Student potrafi pozyskiwać informacje z literatury oraz innych źródeł w języku angielskim, dokonywać ich krytycznej oceny, i wykorzystywać je w przygotowywaniu dokumentów. </w:t>
      </w:r>
    </w:p>
    <w:p w14:paraId="1379C603" w14:textId="77777777" w:rsidR="003E0EB8" w:rsidRDefault="003E0EB8" w:rsidP="003E0EB8">
      <w:r>
        <w:t xml:space="preserve">2. Student potrafi formułować teksty fachowe w języku angielskim. </w:t>
      </w:r>
    </w:p>
    <w:p w14:paraId="41AE0C79" w14:textId="77777777" w:rsidR="003E0EB8" w:rsidRDefault="003E0EB8" w:rsidP="003E0EB8">
      <w:r>
        <w:t xml:space="preserve">3. Student potrafi ocenić oczekiwania odbiorcy dokumentu oraz jego możliwości, i na podstawie tego dokonać właściwej selekcji materiału. </w:t>
      </w:r>
    </w:p>
    <w:p w14:paraId="4D215E50" w14:textId="77777777" w:rsidR="003E0EB8" w:rsidRDefault="003E0EB8" w:rsidP="003E0EB8">
      <w:r>
        <w:t xml:space="preserve">4. Student potrafi korzystać ze wskazówek edycyjnych międzynarodowych wydawnictw. </w:t>
      </w:r>
    </w:p>
    <w:p w14:paraId="7968F8E3" w14:textId="79F61488" w:rsidR="00361008" w:rsidRPr="0053341E" w:rsidRDefault="003E0EB8" w:rsidP="003E0EB8">
      <w:pPr>
        <w:rPr>
          <w:rStyle w:val="Poleformualrza"/>
          <w:sz w:val="24"/>
          <w:szCs w:val="24"/>
        </w:rPr>
      </w:pPr>
      <w:r>
        <w:t xml:space="preserve">5. Student potrafi przedstawić, w języku angielskim, wybrane osiągnięcia w zakresie informatyki w oparciu o teksty fachowe z w/w dziedziny. </w:t>
      </w:r>
      <w:r w:rsidR="009F22E0" w:rsidRPr="009F22E0">
        <w:fldChar w:fldCharType="end"/>
      </w:r>
    </w:p>
    <w:p w14:paraId="36798BA4" w14:textId="77777777" w:rsidR="003E0EB8" w:rsidRDefault="00361008" w:rsidP="003E0EB8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E0EB8">
        <w:t xml:space="preserve">1. Student widzi potrzebę przekazywania informacji i wiedzy w sposób etyczny, kompetentny, krótki, czytelny, wyczerpujący i uwzględniający możliwości i potrzeby odbiorców. </w:t>
      </w:r>
    </w:p>
    <w:p w14:paraId="6FEEDAF5" w14:textId="77777777" w:rsidR="003E0EB8" w:rsidRDefault="003E0EB8" w:rsidP="003E0EB8">
      <w:r>
        <w:t>2. Student widzi potrzebę i korzyści płynące z pracy w grupie.</w:t>
      </w:r>
    </w:p>
    <w:p w14:paraId="4B21206A" w14:textId="39B5CB70" w:rsidR="00361008" w:rsidRPr="0053341E" w:rsidRDefault="003E0EB8" w:rsidP="003E0EB8">
      <w:pPr>
        <w:rPr>
          <w:rStyle w:val="Poleformualrza"/>
          <w:sz w:val="24"/>
          <w:szCs w:val="24"/>
        </w:rPr>
      </w:pPr>
      <w:r>
        <w:t xml:space="preserve">3. Student jest w stanie krytycznie podejść do własnej i cudzej pracy i uczyć się na błędach. </w:t>
      </w:r>
      <w:r w:rsidR="009F22E0" w:rsidRPr="009F22E0">
        <w:fldChar w:fldCharType="end"/>
      </w:r>
    </w:p>
    <w:p w14:paraId="4AFE6D75" w14:textId="77777777" w:rsidR="003E0EB8" w:rsidRDefault="00044237" w:rsidP="003E0EB8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E0EB8">
        <w:t xml:space="preserve">Prace pisemne indywidualne i grupowe, wykonywane i oceniane w trakcie zajęć/ poza zajęciami; poprawa prac wg wskazówek prowadzącego. Praca w grupie nad sformułowaniem i rozwiązywaniem problemów, przedstawienie wyników ustne spontaniczne i po wcześniejszym przygotowaniu. </w:t>
      </w:r>
    </w:p>
    <w:p w14:paraId="1DB9FAD2" w14:textId="77777777" w:rsidR="003E0EB8" w:rsidRDefault="003E0EB8" w:rsidP="003E0EB8">
      <w:r>
        <w:t xml:space="preserve">Ocena formująca: ocena bieżącego postępu realizacji zadań. </w:t>
      </w:r>
    </w:p>
    <w:p w14:paraId="50E55767" w14:textId="433AEA4E" w:rsidR="005E1096" w:rsidRPr="0053341E" w:rsidRDefault="003E0EB8" w:rsidP="003E0EB8">
      <w:pPr>
        <w:rPr>
          <w:rStyle w:val="Poleformualrza"/>
          <w:sz w:val="24"/>
          <w:szCs w:val="24"/>
        </w:rPr>
      </w:pPr>
      <w:r>
        <w:t>Ocena sumatywna: premiowanie przyrostu umiejętności posługiwania się poznanymi zasadami w pracach pisemnych indywidualnych i grupowych, ocena umiejętności pracy w zespole, ocena umiejętnosci dyskusji i obrony swojej pracy przez studenta.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lastRenderedPageBreak/>
        <w:t>Treści programowe</w:t>
      </w:r>
    </w:p>
    <w:p w14:paraId="3F76E876" w14:textId="77777777" w:rsidR="003E0EB8" w:rsidRDefault="009F22E0" w:rsidP="003E0EB8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3E0EB8">
        <w:t xml:space="preserve">Cel pisania tekstów naukowych i technicznych. Cechy i język tekstu naukowego i technicznego. Definicje i objaśnienia. Akapity. Rodzaje dokumentów : instrukcja, notatka (memo), dokumenty typu project proposal (szablon), premortem i postmortem analysis. Prezentacja projektu. Struktura i proces pisania artykułu naukowego. Rodzaje abstraktów, streszczenia. Znaczenie parafrazy. Rodzaje plagiatu.Etyczne podejście w pisaniu. Formaty cytowań. Edycja tekstów. Najczęstsze błędy w pisaniu. </w:t>
      </w:r>
    </w:p>
    <w:p w14:paraId="645776F8" w14:textId="30BABC75" w:rsidR="005E1096" w:rsidRPr="0053341E" w:rsidRDefault="003E0EB8" w:rsidP="003E0EB8">
      <w:pPr>
        <w:rPr>
          <w:rStyle w:val="Poleformualrza"/>
          <w:sz w:val="24"/>
          <w:szCs w:val="24"/>
        </w:rPr>
      </w:pPr>
      <w:r>
        <w:t xml:space="preserve">Zagadnienia gramatyczno-leksykalne: Język formalny i nieformalny. Rodzajniki w języku angielskim. Stosowanie czasów. Spójność tekstu na poziomie formalnym, logicznym i leksykalnym. Elementy logicznego łączenia zdań. Zdania złożone współrzędnie i podrzędnie. Interpunkcja. Nominalizacje. 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4DE4FC01" w14:textId="33494E29" w:rsidR="00940543" w:rsidRPr="0053341E" w:rsidRDefault="009F22E0" w:rsidP="003E0EB8">
      <w:pPr>
        <w:rPr>
          <w:rStyle w:val="Poleformualrza"/>
          <w:b/>
          <w:color w:val="006991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3E0EB8" w:rsidRPr="003E0EB8">
        <w:t xml:space="preserve">Omawianie zagadnień poprzez przykłady. Krytyczna analiza materiałów autentycznych. Metoda pytań/odpowiedzi (the Maieutic Socratic Method). Burza mózgów. Ćwiczenia praktyczne. </w:t>
      </w:r>
      <w:r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6CFD7BBB" w14:textId="77777777" w:rsidR="003E0EB8" w:rsidRDefault="00940543" w:rsidP="003E0EB8"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E0EB8">
        <w:t xml:space="preserve">1. Cargill, M., O'Connor, P. 2011. Writing Scientific Research Articles. Strategy and Steps. Wiley- Blackwell. </w:t>
      </w:r>
    </w:p>
    <w:p w14:paraId="53809E6F" w14:textId="77777777" w:rsidR="003E0EB8" w:rsidRDefault="003E0EB8" w:rsidP="003E0EB8">
      <w:r>
        <w:t>2. Hogue, A., Oshima, A. 2006. Writing Academic English. Pearson/Longman.</w:t>
      </w:r>
    </w:p>
    <w:p w14:paraId="1824D2BF" w14:textId="3A63477C" w:rsidR="005E1096" w:rsidRPr="0053341E" w:rsidRDefault="003E0EB8" w:rsidP="003E0EB8">
      <w:pPr>
        <w:rPr>
          <w:rStyle w:val="Poleformualrza"/>
          <w:sz w:val="24"/>
          <w:szCs w:val="24"/>
        </w:rPr>
      </w:pPr>
      <w:r>
        <w:t xml:space="preserve">3. English for Academics, Book 1, 2014, and Book 2, 2015. Cambridge University Press. </w:t>
      </w:r>
      <w:r w:rsidR="009F22E0" w:rsidRPr="009F22E0">
        <w:fldChar w:fldCharType="end"/>
      </w:r>
    </w:p>
    <w:p w14:paraId="4E01D1BF" w14:textId="57B3B9F1" w:rsidR="003E0EB8" w:rsidRDefault="00940543" w:rsidP="003E0EB8"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E0EB8">
        <w:t>1. Bailey, S. 2011. Academic Writing: A handbook for international students. Routledge.</w:t>
      </w:r>
    </w:p>
    <w:p w14:paraId="36D85871" w14:textId="77777777" w:rsidR="003E0EB8" w:rsidRDefault="003E0EB8" w:rsidP="003E0EB8">
      <w:r>
        <w:t xml:space="preserve">2. Finkelstein, L., Jr. 2000. Pocket Book of Technical Writing for Engineers and Scientists. McGraw-Hill. </w:t>
      </w:r>
    </w:p>
    <w:p w14:paraId="519E8A76" w14:textId="77777777" w:rsidR="003E0EB8" w:rsidRDefault="003E0EB8" w:rsidP="003E0EB8">
      <w:r>
        <w:t xml:space="preserve">3. Hewings, M. 2012. Cambridge Academic English, Upper Intermediate . Cambridge University Press. </w:t>
      </w:r>
    </w:p>
    <w:p w14:paraId="2D08EC41" w14:textId="4A32AA2E" w:rsidR="003E0EB8" w:rsidRDefault="003E0EB8" w:rsidP="003E0EB8">
      <w:r>
        <w:t>4. Hult, C.A., Huckin,T.N. 2008. The Brief New Century Handbook. Pearson Longman.</w:t>
      </w:r>
    </w:p>
    <w:p w14:paraId="57B5A2C8" w14:textId="14B79456" w:rsidR="005E1096" w:rsidRPr="0053341E" w:rsidRDefault="003E0EB8" w:rsidP="003E0EB8">
      <w:pPr>
        <w:rPr>
          <w:rStyle w:val="Poleformualrza"/>
          <w:sz w:val="24"/>
          <w:szCs w:val="24"/>
        </w:rPr>
      </w:pPr>
      <w:r>
        <w:t xml:space="preserve">5. Jordan, R.R. 2008. Academic Writing Course. Longman. 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0F9449DB" w:rsidR="005E1096" w:rsidRPr="0053341E" w:rsidRDefault="009F22E0" w:rsidP="00C20AE2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rPr>
                <w:noProof/>
              </w:rPr>
              <w:t>50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5D36FFE2" w:rsidR="005E1096" w:rsidRPr="0053341E" w:rsidRDefault="00A825B3" w:rsidP="00C20AE2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t>2,0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19E09EB0" w:rsidR="005E1096" w:rsidRPr="0053341E" w:rsidRDefault="009F22E0" w:rsidP="00C20AE2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10DB29C0" w:rsidR="005E1096" w:rsidRPr="0053341E" w:rsidRDefault="00A825B3" w:rsidP="00B26EB7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t>1,</w:t>
            </w:r>
            <w:r w:rsidR="00B26EB7">
              <w:t>5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7D233710" w:rsidR="005E1096" w:rsidRPr="0053341E" w:rsidRDefault="009F22E0" w:rsidP="00BC7CB6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Praca własna studenta (przygotowanie do ćwiczeń, przygotowanie </w:t>
            </w:r>
            <w:r w:rsidR="009B3FAE">
              <w:rPr>
                <w:noProof/>
              </w:rPr>
              <w:t>prezentacji, przygotowanie sprawozdania</w:t>
            </w:r>
            <w:r>
              <w:rPr>
                <w:noProof/>
              </w:rPr>
              <w:t>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2AFFE81D" w:rsidR="005E1096" w:rsidRPr="0053341E" w:rsidRDefault="009F22E0" w:rsidP="00C20AE2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0AE2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05042ACE" w:rsidR="005E1096" w:rsidRPr="0053341E" w:rsidRDefault="00A825B3" w:rsidP="00B26EB7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26EB7">
              <w:t>0</w:t>
            </w:r>
            <w:r w:rsidR="00F039CB">
              <w:rPr>
                <w:noProof/>
              </w:rPr>
              <w:t>,</w:t>
            </w:r>
            <w:r w:rsidR="00B26EB7">
              <w:rPr>
                <w:noProof/>
              </w:rPr>
              <w:t>5</w:t>
            </w:r>
            <w:bookmarkStart w:id="5" w:name="_GoBack"/>
            <w:bookmarkEnd w:id="5"/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F83CDD" w:rsidRDefault="00F83CDD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F83CDD" w:rsidRDefault="00F83CDD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6EB7">
      <w:rPr>
        <w:noProof/>
      </w:rPr>
      <w:t>3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F83CDD" w:rsidRDefault="00F83CDD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F83CDD" w:rsidRDefault="00F83CDD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C4F14"/>
    <w:rsid w:val="000F5EB0"/>
    <w:rsid w:val="001441E9"/>
    <w:rsid w:val="00191FB5"/>
    <w:rsid w:val="001C3A9C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26820"/>
    <w:rsid w:val="00352EC7"/>
    <w:rsid w:val="00361008"/>
    <w:rsid w:val="00362263"/>
    <w:rsid w:val="0036738B"/>
    <w:rsid w:val="0038747A"/>
    <w:rsid w:val="003B7636"/>
    <w:rsid w:val="003E0EB8"/>
    <w:rsid w:val="004038C2"/>
    <w:rsid w:val="00403EFE"/>
    <w:rsid w:val="004204CA"/>
    <w:rsid w:val="004261C8"/>
    <w:rsid w:val="00431FAD"/>
    <w:rsid w:val="00443C59"/>
    <w:rsid w:val="00454581"/>
    <w:rsid w:val="004B63B7"/>
    <w:rsid w:val="00507A94"/>
    <w:rsid w:val="005104AF"/>
    <w:rsid w:val="0053341E"/>
    <w:rsid w:val="00550096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C3028"/>
    <w:rsid w:val="006C7544"/>
    <w:rsid w:val="006D153A"/>
    <w:rsid w:val="006E0A46"/>
    <w:rsid w:val="006E1126"/>
    <w:rsid w:val="00705297"/>
    <w:rsid w:val="00762097"/>
    <w:rsid w:val="007A08F0"/>
    <w:rsid w:val="007B65A9"/>
    <w:rsid w:val="00800E78"/>
    <w:rsid w:val="00820B3E"/>
    <w:rsid w:val="00834CA8"/>
    <w:rsid w:val="008A0FF4"/>
    <w:rsid w:val="008C26D1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B3FAE"/>
    <w:rsid w:val="009C17DD"/>
    <w:rsid w:val="009E76F9"/>
    <w:rsid w:val="009F22E0"/>
    <w:rsid w:val="009F757D"/>
    <w:rsid w:val="00A14D86"/>
    <w:rsid w:val="00A1785A"/>
    <w:rsid w:val="00A42272"/>
    <w:rsid w:val="00A70787"/>
    <w:rsid w:val="00A820ED"/>
    <w:rsid w:val="00A825B3"/>
    <w:rsid w:val="00A93F6C"/>
    <w:rsid w:val="00AA06D0"/>
    <w:rsid w:val="00AB2FBE"/>
    <w:rsid w:val="00AE2CC4"/>
    <w:rsid w:val="00B20F50"/>
    <w:rsid w:val="00B225A8"/>
    <w:rsid w:val="00B26EB7"/>
    <w:rsid w:val="00B53095"/>
    <w:rsid w:val="00B71A9E"/>
    <w:rsid w:val="00BA590A"/>
    <w:rsid w:val="00BC22AB"/>
    <w:rsid w:val="00BC7CB6"/>
    <w:rsid w:val="00C20AE2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D24F8A"/>
    <w:rsid w:val="00D25F77"/>
    <w:rsid w:val="00D63A0D"/>
    <w:rsid w:val="00D708F1"/>
    <w:rsid w:val="00D725D4"/>
    <w:rsid w:val="00D8589A"/>
    <w:rsid w:val="00DE7E54"/>
    <w:rsid w:val="00E26461"/>
    <w:rsid w:val="00E75361"/>
    <w:rsid w:val="00E93212"/>
    <w:rsid w:val="00EB1295"/>
    <w:rsid w:val="00EB3B6D"/>
    <w:rsid w:val="00ED0AC0"/>
    <w:rsid w:val="00EE6F00"/>
    <w:rsid w:val="00EF54E8"/>
    <w:rsid w:val="00F00120"/>
    <w:rsid w:val="00F039CB"/>
    <w:rsid w:val="00F2330C"/>
    <w:rsid w:val="00F302AE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10BD5-5856-C342-B724-3F794B61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889</Words>
  <Characters>5340</Characters>
  <Application>Microsoft Macintosh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8</cp:revision>
  <cp:lastPrinted>2020-11-06T18:24:00Z</cp:lastPrinted>
  <dcterms:created xsi:type="dcterms:W3CDTF">2020-11-06T18:24:00Z</dcterms:created>
  <dcterms:modified xsi:type="dcterms:W3CDTF">2022-10-15T12:24:00Z</dcterms:modified>
</cp:coreProperties>
</file>