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58" w:rsidRPr="00C65178" w:rsidRDefault="00C65178">
      <w:pPr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>E3. Wykresy funkcji</w:t>
      </w:r>
    </w:p>
    <w:p w:rsidR="00C65178" w:rsidRPr="00C65178" w:rsidRDefault="00C65178">
      <w:pPr>
        <w:rPr>
          <w:rFonts w:ascii="Times New Roman" w:hAnsi="Times New Roman" w:cs="Times New Roman"/>
          <w:sz w:val="24"/>
          <w:szCs w:val="24"/>
        </w:rPr>
      </w:pPr>
    </w:p>
    <w:p w:rsidR="00C65178" w:rsidRPr="00C65178" w:rsidRDefault="00C65178">
      <w:pPr>
        <w:rPr>
          <w:rFonts w:ascii="Times New Roman" w:hAnsi="Times New Roman" w:cs="Times New Roman"/>
          <w:sz w:val="24"/>
          <w:szCs w:val="24"/>
        </w:rPr>
      </w:pPr>
    </w:p>
    <w:p w:rsidR="00C65178" w:rsidRPr="00C65178" w:rsidRDefault="00C65178" w:rsidP="00C651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 xml:space="preserve">Wykres funkcji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517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5178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17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&gt;, tablicowanie funkcji w 25 krokach</w:t>
      </w:r>
    </w:p>
    <w:p w:rsidR="00C65178" w:rsidRPr="00C65178" w:rsidRDefault="00C65178" w:rsidP="00C6517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>czytelnie skonstruować tabelę funkcji,</w:t>
      </w:r>
    </w:p>
    <w:p w:rsidR="00C65178" w:rsidRPr="00C65178" w:rsidRDefault="00C65178" w:rsidP="00C6517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>wykres powinien zawierać:</w:t>
      </w:r>
    </w:p>
    <w:p w:rsidR="00C65178" w:rsidRPr="00C65178" w:rsidRDefault="00C65178" w:rsidP="00C6517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5178">
        <w:rPr>
          <w:rFonts w:ascii="Times New Roman" w:hAnsi="Times New Roman" w:cs="Times New Roman"/>
          <w:sz w:val="24"/>
          <w:szCs w:val="24"/>
        </w:rPr>
        <w:t>tytuł,</w:t>
      </w:r>
    </w:p>
    <w:p w:rsidR="00C65178" w:rsidRPr="00C65178" w:rsidRDefault="00C65178" w:rsidP="00C6517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5178">
        <w:rPr>
          <w:rFonts w:ascii="Times New Roman" w:hAnsi="Times New Roman" w:cs="Times New Roman"/>
          <w:sz w:val="24"/>
          <w:szCs w:val="24"/>
        </w:rPr>
        <w:t>legendę z opisem funkcji,</w:t>
      </w:r>
    </w:p>
    <w:p w:rsidR="00C65178" w:rsidRPr="00C65178" w:rsidRDefault="00C65178" w:rsidP="00C6517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jednostki główne na osi x</w:t>
      </w:r>
      <w:r w:rsidRPr="00C65178">
        <w:rPr>
          <w:rFonts w:ascii="Times New Roman" w:hAnsi="Times New Roman" w:cs="Times New Roman"/>
          <w:sz w:val="24"/>
          <w:szCs w:val="24"/>
        </w:rPr>
        <w:t xml:space="preserve"> co 0,75,</w:t>
      </w:r>
    </w:p>
    <w:p w:rsidR="00C65178" w:rsidRPr="00C65178" w:rsidRDefault="00C65178" w:rsidP="00C6517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5178">
        <w:rPr>
          <w:rFonts w:ascii="Times New Roman" w:hAnsi="Times New Roman" w:cs="Times New Roman"/>
          <w:sz w:val="24"/>
          <w:szCs w:val="24"/>
        </w:rPr>
        <w:t>podpisane osie x oraz y, różne początki i zakończenia osi,</w:t>
      </w:r>
    </w:p>
    <w:p w:rsidR="00C65178" w:rsidRPr="00C65178" w:rsidRDefault="00C65178" w:rsidP="00C6517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>przećwiczyć opcje formatowania wykresu (wypełnienia, linie siatki, ich brak,),</w:t>
      </w:r>
    </w:p>
    <w:p w:rsidR="00C65178" w:rsidRDefault="00C65178">
      <w:pPr>
        <w:rPr>
          <w:rFonts w:ascii="Times New Roman" w:hAnsi="Times New Roman" w:cs="Times New Roman"/>
          <w:sz w:val="24"/>
          <w:szCs w:val="24"/>
        </w:rPr>
      </w:pPr>
    </w:p>
    <w:p w:rsidR="00C65178" w:rsidRPr="00C65178" w:rsidRDefault="00C65178" w:rsidP="00C651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>Stablicować funkcje: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=sin(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alfa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) i y1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cos(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>B*alfa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78">
        <w:rPr>
          <w:rFonts w:ascii="Times New Roman" w:hAnsi="Times New Roman" w:cs="Times New Roman"/>
          <w:sz w:val="24"/>
          <w:szCs w:val="24"/>
        </w:rPr>
        <w:t xml:space="preserve">), dla kąta z zakresu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65178">
        <w:rPr>
          <w:rFonts w:ascii="Times New Roman" w:hAnsi="Times New Roman" w:cs="Times New Roman"/>
          <w:sz w:val="24"/>
          <w:szCs w:val="24"/>
        </w:rPr>
        <w:t>-180</w:t>
      </w:r>
      <w:r w:rsidRPr="00C65178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C65178">
        <w:rPr>
          <w:rFonts w:ascii="Times New Roman" w:hAnsi="Times New Roman" w:cs="Times New Roman"/>
          <w:sz w:val="24"/>
          <w:szCs w:val="24"/>
        </w:rPr>
        <w:t>do 180</w:t>
      </w:r>
      <w:r w:rsidRPr="00C6517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65178">
        <w:rPr>
          <w:rFonts w:ascii="Times New Roman" w:hAnsi="Times New Roman" w:cs="Times New Roman"/>
          <w:sz w:val="24"/>
          <w:szCs w:val="24"/>
        </w:rPr>
        <w:t>, liczba kroków pozwalająca na sporządzenie „przyzwoitego” wykresu,</w:t>
      </w:r>
    </w:p>
    <w:p w:rsidR="00C65178" w:rsidRPr="00C65178" w:rsidRDefault="00C65178" w:rsidP="00C6517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>wstawić wykres funkcji y i y1,</w:t>
      </w:r>
    </w:p>
    <w:p w:rsidR="00C65178" w:rsidRPr="00C65178" w:rsidRDefault="00C65178" w:rsidP="00C6517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>sprawdzić wpływ A i B,</w:t>
      </w:r>
    </w:p>
    <w:p w:rsidR="00C65178" w:rsidRPr="00C65178" w:rsidRDefault="00C65178" w:rsidP="00C6517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>wstawić wykres, dla którego argumentem jest funkcja y, a wartościami funkcja y1.</w:t>
      </w:r>
    </w:p>
    <w:p w:rsidR="00C65178" w:rsidRPr="00C65178" w:rsidRDefault="00C65178">
      <w:pPr>
        <w:rPr>
          <w:rFonts w:ascii="Times New Roman" w:hAnsi="Times New Roman" w:cs="Times New Roman"/>
          <w:sz w:val="24"/>
          <w:szCs w:val="24"/>
        </w:rPr>
      </w:pPr>
    </w:p>
    <w:sectPr w:rsidR="00C65178" w:rsidRPr="00C6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3C5D"/>
    <w:multiLevelType w:val="hybridMultilevel"/>
    <w:tmpl w:val="AD4E3190"/>
    <w:lvl w:ilvl="0" w:tplc="CA8876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84EC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9"/>
    <w:rsid w:val="00AB6769"/>
    <w:rsid w:val="00B20C58"/>
    <w:rsid w:val="00C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7D59-1B9F-473A-8E30-98E64AC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5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Kniat</dc:creator>
  <cp:keywords/>
  <dc:description/>
  <cp:lastModifiedBy>Jan Kniat</cp:lastModifiedBy>
  <cp:revision>2</cp:revision>
  <dcterms:created xsi:type="dcterms:W3CDTF">2013-11-18T19:57:00Z</dcterms:created>
  <dcterms:modified xsi:type="dcterms:W3CDTF">2013-11-18T20:05:00Z</dcterms:modified>
</cp:coreProperties>
</file>